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EB" w:rsidRPr="00907254" w:rsidRDefault="0005771D" w:rsidP="00491DEB">
      <w:pPr>
        <w:jc w:val="both"/>
        <w:rPr>
          <w:sz w:val="22"/>
          <w:szCs w:val="22"/>
        </w:rPr>
      </w:pPr>
      <w:r>
        <w:rPr>
          <w:smallCaps/>
          <w:noProof/>
          <w:sz w:val="22"/>
          <w:szCs w:val="22"/>
        </w:rPr>
        <mc:AlternateContent>
          <mc:Choice Requires="wps">
            <w:drawing>
              <wp:anchor distT="0" distB="0" distL="114300" distR="114300" simplePos="0" relativeHeight="251659264" behindDoc="0" locked="0" layoutInCell="1" allowOverlap="1">
                <wp:simplePos x="0" y="0"/>
                <wp:positionH relativeFrom="column">
                  <wp:posOffset>643890</wp:posOffset>
                </wp:positionH>
                <wp:positionV relativeFrom="paragraph">
                  <wp:posOffset>-342900</wp:posOffset>
                </wp:positionV>
                <wp:extent cx="54864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7AF" w:rsidRPr="00397F87" w:rsidRDefault="00B907AF" w:rsidP="00491DEB">
                            <w:pPr>
                              <w:rPr>
                                <w:rFonts w:ascii="Tahoma" w:hAnsi="Tahoma" w:cs="Tahoma"/>
                                <w:sz w:val="24"/>
                                <w:szCs w:val="24"/>
                              </w:rPr>
                            </w:pPr>
                            <w:r w:rsidRPr="00BC0AA2">
                              <w:rPr>
                                <w:rFonts w:ascii="Tahoma" w:hAnsi="Tahoma" w:cs="Tahoma"/>
                                <w:sz w:val="40"/>
                                <w:szCs w:val="40"/>
                              </w:rPr>
                              <w:t>Town of Boylston</w:t>
                            </w:r>
                            <w:r>
                              <w:rPr>
                                <w:rFonts w:ascii="Tahoma" w:hAnsi="Tahoma" w:cs="Tahoma"/>
                                <w:sz w:val="44"/>
                                <w:szCs w:val="44"/>
                              </w:rPr>
                              <w:t xml:space="preserve"> </w:t>
                            </w:r>
                            <w:r>
                              <w:rPr>
                                <w:rFonts w:ascii="Tahoma" w:hAnsi="Tahoma" w:cs="Tahoma"/>
                                <w:sz w:val="24"/>
                                <w:szCs w:val="24"/>
                              </w:rPr>
                              <w:t xml:space="preserve">Planning Board </w:t>
                            </w:r>
                            <w:hyperlink r:id="rId9" w:history="1">
                              <w:r w:rsidRPr="00326104">
                                <w:rPr>
                                  <w:rStyle w:val="Hyperlink"/>
                                  <w:rFonts w:ascii="Tahoma" w:hAnsi="Tahoma" w:cs="Tahoma"/>
                                  <w:sz w:val="16"/>
                                  <w:szCs w:val="16"/>
                                </w:rPr>
                                <w:t>planning@boylston-ma.gov</w:t>
                              </w:r>
                            </w:hyperlink>
                            <w:r>
                              <w:rPr>
                                <w:rFonts w:ascii="Tahoma" w:hAnsi="Tahoma" w:cs="Tahoma"/>
                                <w:sz w:val="24"/>
                                <w:szCs w:val="24"/>
                              </w:rPr>
                              <w:t xml:space="preserve"> </w:t>
                            </w:r>
                          </w:p>
                          <w:p w:rsidR="00B907AF" w:rsidRDefault="00B907AF" w:rsidP="00491DEB">
                            <w:pPr>
                              <w:jc w:val="both"/>
                              <w:rPr>
                                <w:rFonts w:ascii="Tahoma" w:hAnsi="Tahoma" w:cs="Tahoma"/>
                              </w:rPr>
                            </w:pPr>
                            <w:r>
                              <w:rPr>
                                <w:rFonts w:ascii="Tahoma" w:hAnsi="Tahoma" w:cs="Tahoma"/>
                              </w:rPr>
                              <w:t xml:space="preserve"> </w:t>
                            </w:r>
                            <w:r w:rsidRPr="00BC0AA2">
                              <w:rPr>
                                <w:rFonts w:ascii="Tahoma" w:hAnsi="Tahoma" w:cs="Tahoma"/>
                              </w:rPr>
                              <w:t>221 Main Street, Boylston MA 01505 ** Telephone (508) 869</w:t>
                            </w:r>
                            <w:r>
                              <w:rPr>
                                <w:rFonts w:ascii="Tahoma" w:hAnsi="Tahoma" w:cs="Tahoma"/>
                              </w:rPr>
                              <w:t>-6019</w:t>
                            </w:r>
                            <w:r w:rsidRPr="00BC0AA2">
                              <w:rPr>
                                <w:rFonts w:ascii="Tahoma" w:hAnsi="Tahoma" w:cs="Tahoma"/>
                              </w:rPr>
                              <w:t xml:space="preserve"> ** Fax (508) 869-6210</w:t>
                            </w:r>
                          </w:p>
                          <w:p w:rsidR="00B907AF" w:rsidRDefault="00B907AF" w:rsidP="00491DEB">
                            <w:pPr>
                              <w:jc w:val="both"/>
                              <w:rPr>
                                <w:rFonts w:ascii="Tahoma" w:hAnsi="Tahoma" w:cs="Tahoma"/>
                              </w:rPr>
                            </w:pPr>
                          </w:p>
                          <w:p w:rsidR="00B907AF" w:rsidRDefault="00B907AF" w:rsidP="00491DEB">
                            <w:pPr>
                              <w:jc w:val="both"/>
                              <w:rPr>
                                <w:rFonts w:ascii="Tahoma" w:hAnsi="Tahoma" w:cs="Tahoma"/>
                              </w:rPr>
                            </w:pPr>
                          </w:p>
                          <w:p w:rsidR="00B907AF" w:rsidRDefault="00B907AF" w:rsidP="00491DEB">
                            <w:pPr>
                              <w:jc w:val="both"/>
                              <w:rPr>
                                <w:rFonts w:ascii="Tahoma" w:hAnsi="Tahoma" w:cs="Tahoma"/>
                              </w:rPr>
                            </w:pPr>
                          </w:p>
                          <w:p w:rsidR="00B907AF" w:rsidRDefault="00B907AF" w:rsidP="00491DEB">
                            <w:pPr>
                              <w:jc w:val="both"/>
                              <w:rPr>
                                <w:rFonts w:ascii="Tahoma" w:hAnsi="Tahoma" w:cs="Tahoma"/>
                              </w:rPr>
                            </w:pPr>
                          </w:p>
                          <w:p w:rsidR="00B907AF" w:rsidRPr="00BC0AA2" w:rsidRDefault="00B907AF" w:rsidP="00491DEB">
                            <w:pPr>
                              <w:jc w:val="both"/>
                              <w:rPr>
                                <w:rFonts w:ascii="Tahoma" w:hAnsi="Tahoma" w:cs="Tahoma"/>
                              </w:rPr>
                            </w:pPr>
                            <w:r w:rsidRPr="00BC0AA2">
                              <w:rPr>
                                <w:rFonts w:ascii="Tahoma" w:hAnsi="Tahoma" w:cs="Tahoma"/>
                              </w:rPr>
                              <w:t xml:space="preserve"> </w:t>
                            </w:r>
                          </w:p>
                          <w:p w:rsidR="00B907AF" w:rsidRPr="00397F87" w:rsidRDefault="00B907AF" w:rsidP="00491DEB">
                            <w:pPr>
                              <w:jc w:val="both"/>
                              <w:rPr>
                                <w:rFonts w:ascii="Tahoma" w:hAnsi="Tahoma" w:cs="Tahoma"/>
                              </w:rPr>
                            </w:pPr>
                            <w:r>
                              <w:t xml:space="preserve"> </w:t>
                            </w:r>
                          </w:p>
                          <w:p w:rsidR="00B907AF" w:rsidRPr="00397F87" w:rsidRDefault="00B907AF" w:rsidP="00491DEB">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7pt;margin-top:-27pt;width:6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Gr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" filled="f" stroked="f">
                <v:textbox>
                  <w:txbxContent>
                    <w:p w:rsidR="00B907AF" w:rsidRPr="00397F87" w:rsidRDefault="00B907AF" w:rsidP="00491DEB">
                      <w:pPr>
                        <w:rPr>
                          <w:rFonts w:ascii="Tahoma" w:hAnsi="Tahoma" w:cs="Tahoma"/>
                          <w:sz w:val="24"/>
                          <w:szCs w:val="24"/>
                        </w:rPr>
                      </w:pPr>
                      <w:r w:rsidRPr="00BC0AA2">
                        <w:rPr>
                          <w:rFonts w:ascii="Tahoma" w:hAnsi="Tahoma" w:cs="Tahoma"/>
                          <w:sz w:val="40"/>
                          <w:szCs w:val="40"/>
                        </w:rPr>
                        <w:t>Town of Boylston</w:t>
                      </w:r>
                      <w:r>
                        <w:rPr>
                          <w:rFonts w:ascii="Tahoma" w:hAnsi="Tahoma" w:cs="Tahoma"/>
                          <w:sz w:val="44"/>
                          <w:szCs w:val="44"/>
                        </w:rPr>
                        <w:t xml:space="preserve"> </w:t>
                      </w:r>
                      <w:r>
                        <w:rPr>
                          <w:rFonts w:ascii="Tahoma" w:hAnsi="Tahoma" w:cs="Tahoma"/>
                          <w:sz w:val="24"/>
                          <w:szCs w:val="24"/>
                        </w:rPr>
                        <w:t xml:space="preserve">Planning Board </w:t>
                      </w:r>
                      <w:hyperlink r:id="rId10" w:history="1">
                        <w:r w:rsidRPr="00326104">
                          <w:rPr>
                            <w:rStyle w:val="Hyperlink"/>
                            <w:rFonts w:ascii="Tahoma" w:hAnsi="Tahoma" w:cs="Tahoma"/>
                            <w:sz w:val="16"/>
                            <w:szCs w:val="16"/>
                          </w:rPr>
                          <w:t>planning@boylston-ma.gov</w:t>
                        </w:r>
                      </w:hyperlink>
                      <w:r>
                        <w:rPr>
                          <w:rFonts w:ascii="Tahoma" w:hAnsi="Tahoma" w:cs="Tahoma"/>
                          <w:sz w:val="24"/>
                          <w:szCs w:val="24"/>
                        </w:rPr>
                        <w:t xml:space="preserve"> </w:t>
                      </w:r>
                    </w:p>
                    <w:p w:rsidR="00B907AF" w:rsidRDefault="00B907AF" w:rsidP="00491DEB">
                      <w:pPr>
                        <w:jc w:val="both"/>
                        <w:rPr>
                          <w:rFonts w:ascii="Tahoma" w:hAnsi="Tahoma" w:cs="Tahoma"/>
                        </w:rPr>
                      </w:pPr>
                      <w:r>
                        <w:rPr>
                          <w:rFonts w:ascii="Tahoma" w:hAnsi="Tahoma" w:cs="Tahoma"/>
                        </w:rPr>
                        <w:t xml:space="preserve"> </w:t>
                      </w:r>
                      <w:r w:rsidRPr="00BC0AA2">
                        <w:rPr>
                          <w:rFonts w:ascii="Tahoma" w:hAnsi="Tahoma" w:cs="Tahoma"/>
                        </w:rPr>
                        <w:t>221 Main Street, Boylston MA 01505 ** Telephone (508) 869</w:t>
                      </w:r>
                      <w:r>
                        <w:rPr>
                          <w:rFonts w:ascii="Tahoma" w:hAnsi="Tahoma" w:cs="Tahoma"/>
                        </w:rPr>
                        <w:t>-6019</w:t>
                      </w:r>
                      <w:r w:rsidRPr="00BC0AA2">
                        <w:rPr>
                          <w:rFonts w:ascii="Tahoma" w:hAnsi="Tahoma" w:cs="Tahoma"/>
                        </w:rPr>
                        <w:t xml:space="preserve"> ** Fax (508) 869-6210</w:t>
                      </w:r>
                    </w:p>
                    <w:p w:rsidR="00B907AF" w:rsidRDefault="00B907AF" w:rsidP="00491DEB">
                      <w:pPr>
                        <w:jc w:val="both"/>
                        <w:rPr>
                          <w:rFonts w:ascii="Tahoma" w:hAnsi="Tahoma" w:cs="Tahoma"/>
                        </w:rPr>
                      </w:pPr>
                    </w:p>
                    <w:p w:rsidR="00B907AF" w:rsidRDefault="00B907AF" w:rsidP="00491DEB">
                      <w:pPr>
                        <w:jc w:val="both"/>
                        <w:rPr>
                          <w:rFonts w:ascii="Tahoma" w:hAnsi="Tahoma" w:cs="Tahoma"/>
                        </w:rPr>
                      </w:pPr>
                    </w:p>
                    <w:p w:rsidR="00B907AF" w:rsidRDefault="00B907AF" w:rsidP="00491DEB">
                      <w:pPr>
                        <w:jc w:val="both"/>
                        <w:rPr>
                          <w:rFonts w:ascii="Tahoma" w:hAnsi="Tahoma" w:cs="Tahoma"/>
                        </w:rPr>
                      </w:pPr>
                    </w:p>
                    <w:p w:rsidR="00B907AF" w:rsidRDefault="00B907AF" w:rsidP="00491DEB">
                      <w:pPr>
                        <w:jc w:val="both"/>
                        <w:rPr>
                          <w:rFonts w:ascii="Tahoma" w:hAnsi="Tahoma" w:cs="Tahoma"/>
                        </w:rPr>
                      </w:pPr>
                    </w:p>
                    <w:p w:rsidR="00B907AF" w:rsidRPr="00BC0AA2" w:rsidRDefault="00B907AF" w:rsidP="00491DEB">
                      <w:pPr>
                        <w:jc w:val="both"/>
                        <w:rPr>
                          <w:rFonts w:ascii="Tahoma" w:hAnsi="Tahoma" w:cs="Tahoma"/>
                        </w:rPr>
                      </w:pPr>
                      <w:r w:rsidRPr="00BC0AA2">
                        <w:rPr>
                          <w:rFonts w:ascii="Tahoma" w:hAnsi="Tahoma" w:cs="Tahoma"/>
                        </w:rPr>
                        <w:t xml:space="preserve"> </w:t>
                      </w:r>
                    </w:p>
                    <w:p w:rsidR="00B907AF" w:rsidRPr="00397F87" w:rsidRDefault="00B907AF" w:rsidP="00491DEB">
                      <w:pPr>
                        <w:jc w:val="both"/>
                        <w:rPr>
                          <w:rFonts w:ascii="Tahoma" w:hAnsi="Tahoma" w:cs="Tahoma"/>
                        </w:rPr>
                      </w:pPr>
                      <w:r>
                        <w:t xml:space="preserve"> </w:t>
                      </w:r>
                    </w:p>
                    <w:p w:rsidR="00B907AF" w:rsidRPr="00397F87" w:rsidRDefault="00B907AF" w:rsidP="00491DEB">
                      <w:pPr>
                        <w:rPr>
                          <w:rFonts w:ascii="Tahoma" w:hAnsi="Tahoma" w:cs="Tahoma"/>
                        </w:rPr>
                      </w:pPr>
                    </w:p>
                  </w:txbxContent>
                </v:textbox>
              </v:shape>
            </w:pict>
          </mc:Fallback>
        </mc:AlternateContent>
      </w:r>
      <w:r w:rsidR="00491DEB" w:rsidRPr="00907254">
        <w:rPr>
          <w:smallCaps/>
          <w:noProof/>
          <w:sz w:val="22"/>
          <w:szCs w:val="22"/>
        </w:rPr>
        <w:drawing>
          <wp:anchor distT="0" distB="0" distL="114300" distR="114300" simplePos="0" relativeHeight="251660288" behindDoc="1" locked="0" layoutInCell="1" allowOverlap="1">
            <wp:simplePos x="0" y="0"/>
            <wp:positionH relativeFrom="page">
              <wp:posOffset>609600</wp:posOffset>
            </wp:positionH>
            <wp:positionV relativeFrom="page">
              <wp:posOffset>466725</wp:posOffset>
            </wp:positionV>
            <wp:extent cx="946605" cy="981075"/>
            <wp:effectExtent l="0" t="0" r="6350" b="0"/>
            <wp:wrapTopAndBottom/>
            <wp:docPr id="1" name="Picture 1" descr="Seal of Town of Boylston,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of Town of Boylston, MA"/>
                    <pic:cNvPicPr>
                      <a:picLocks noChangeAspect="1" noChangeArrowheads="1"/>
                    </pic:cNvPicPr>
                  </pic:nvPicPr>
                  <pic:blipFill>
                    <a:blip r:embed="rId11" cstate="print">
                      <a:extLst>
                        <a:ext uri="{28A0092B-C50C-407E-A947-70E740481C1C}">
                          <a14:useLocalDpi xmlns:a14="http://schemas.microsoft.com/office/drawing/2010/main" val="0"/>
                        </a:ext>
                      </a:extLst>
                    </a:blip>
                    <a:srcRect l="4616"/>
                    <a:stretch>
                      <a:fillRect/>
                    </a:stretch>
                  </pic:blipFill>
                  <pic:spPr bwMode="auto">
                    <a:xfrm>
                      <a:off x="0" y="0"/>
                      <a:ext cx="949170" cy="983734"/>
                    </a:xfrm>
                    <a:prstGeom prst="rect">
                      <a:avLst/>
                    </a:prstGeom>
                    <a:noFill/>
                    <a:ln>
                      <a:noFill/>
                    </a:ln>
                  </pic:spPr>
                </pic:pic>
              </a:graphicData>
            </a:graphic>
          </wp:anchor>
        </w:drawing>
      </w:r>
    </w:p>
    <w:p w:rsidR="00491DEB" w:rsidRPr="00907254" w:rsidRDefault="00491DEB" w:rsidP="00491DEB">
      <w:pPr>
        <w:jc w:val="center"/>
        <w:rPr>
          <w:b/>
          <w:sz w:val="22"/>
          <w:szCs w:val="22"/>
        </w:rPr>
      </w:pPr>
      <w:r w:rsidRPr="00907254">
        <w:rPr>
          <w:b/>
          <w:sz w:val="22"/>
          <w:szCs w:val="22"/>
        </w:rPr>
        <w:t>MEETING MINUTES</w:t>
      </w:r>
    </w:p>
    <w:p w:rsidR="00AA61D2" w:rsidRDefault="00282F22" w:rsidP="004036C6">
      <w:pPr>
        <w:jc w:val="center"/>
        <w:rPr>
          <w:b/>
          <w:sz w:val="22"/>
          <w:szCs w:val="22"/>
        </w:rPr>
      </w:pPr>
      <w:r>
        <w:rPr>
          <w:b/>
          <w:sz w:val="22"/>
          <w:szCs w:val="22"/>
        </w:rPr>
        <w:t xml:space="preserve">Monday, </w:t>
      </w:r>
      <w:r w:rsidR="004036C6">
        <w:rPr>
          <w:b/>
          <w:sz w:val="22"/>
          <w:szCs w:val="22"/>
        </w:rPr>
        <w:t>September 10</w:t>
      </w:r>
      <w:r w:rsidR="00DC2DFE">
        <w:rPr>
          <w:b/>
          <w:sz w:val="22"/>
          <w:szCs w:val="22"/>
        </w:rPr>
        <w:t>, 2018</w:t>
      </w:r>
    </w:p>
    <w:p w:rsidR="00AA61D2" w:rsidRPr="00907254" w:rsidRDefault="00AA61D2" w:rsidP="00022D5E">
      <w:pPr>
        <w:jc w:val="center"/>
        <w:rPr>
          <w:b/>
          <w:sz w:val="22"/>
          <w:szCs w:val="22"/>
        </w:rPr>
      </w:pPr>
    </w:p>
    <w:p w:rsidR="004036C6" w:rsidRDefault="00AA61D2" w:rsidP="004036C6">
      <w:pPr>
        <w:ind w:left="720"/>
        <w:jc w:val="both"/>
        <w:rPr>
          <w:b/>
          <w:sz w:val="22"/>
          <w:szCs w:val="22"/>
        </w:rPr>
      </w:pPr>
      <w:r>
        <w:rPr>
          <w:b/>
          <w:sz w:val="22"/>
          <w:szCs w:val="22"/>
        </w:rPr>
        <w:t>CHAIRMAN:</w:t>
      </w:r>
      <w:r>
        <w:rPr>
          <w:b/>
          <w:sz w:val="22"/>
          <w:szCs w:val="22"/>
        </w:rPr>
        <w:tab/>
        <w:t xml:space="preserve">          </w:t>
      </w:r>
      <w:r w:rsidR="00491DEB" w:rsidRPr="00907254">
        <w:rPr>
          <w:b/>
          <w:sz w:val="22"/>
          <w:szCs w:val="22"/>
        </w:rPr>
        <w:t xml:space="preserve">      </w:t>
      </w:r>
      <w:r w:rsidR="00500390">
        <w:rPr>
          <w:b/>
          <w:sz w:val="22"/>
          <w:szCs w:val="22"/>
        </w:rPr>
        <w:t xml:space="preserve">  </w:t>
      </w:r>
      <w:r w:rsidR="00B83D58">
        <w:rPr>
          <w:b/>
          <w:sz w:val="22"/>
          <w:szCs w:val="22"/>
        </w:rPr>
        <w:t xml:space="preserve"> </w:t>
      </w:r>
      <w:r w:rsidR="004036C6">
        <w:rPr>
          <w:b/>
          <w:sz w:val="22"/>
          <w:szCs w:val="22"/>
        </w:rPr>
        <w:t xml:space="preserve">William </w:t>
      </w:r>
      <w:proofErr w:type="spellStart"/>
      <w:r w:rsidR="004036C6">
        <w:rPr>
          <w:b/>
          <w:sz w:val="22"/>
          <w:szCs w:val="22"/>
        </w:rPr>
        <w:t>Manter</w:t>
      </w:r>
      <w:proofErr w:type="spellEnd"/>
      <w:r w:rsidR="004036C6">
        <w:rPr>
          <w:b/>
          <w:sz w:val="22"/>
          <w:szCs w:val="22"/>
        </w:rPr>
        <w:t>,</w:t>
      </w:r>
    </w:p>
    <w:p w:rsidR="00F2240A" w:rsidRDefault="004036C6" w:rsidP="004036C6">
      <w:pPr>
        <w:ind w:left="720"/>
        <w:jc w:val="both"/>
        <w:rPr>
          <w:b/>
          <w:sz w:val="22"/>
          <w:szCs w:val="22"/>
        </w:rPr>
      </w:pPr>
      <w:r>
        <w:rPr>
          <w:b/>
          <w:sz w:val="22"/>
          <w:szCs w:val="22"/>
        </w:rPr>
        <w:t xml:space="preserve">MEMBERS PRESENT:    </w:t>
      </w:r>
      <w:r w:rsidR="00B83D58">
        <w:rPr>
          <w:b/>
          <w:sz w:val="22"/>
          <w:szCs w:val="22"/>
        </w:rPr>
        <w:t xml:space="preserve"> </w:t>
      </w:r>
      <w:r>
        <w:rPr>
          <w:b/>
          <w:sz w:val="22"/>
          <w:szCs w:val="22"/>
        </w:rPr>
        <w:t>Richard Baker,</w:t>
      </w:r>
      <w:r w:rsidR="00530F86">
        <w:rPr>
          <w:b/>
          <w:sz w:val="22"/>
          <w:szCs w:val="22"/>
        </w:rPr>
        <w:t xml:space="preserve"> </w:t>
      </w:r>
      <w:r w:rsidR="00282F22">
        <w:rPr>
          <w:b/>
          <w:sz w:val="22"/>
          <w:szCs w:val="22"/>
        </w:rPr>
        <w:t>Peter Caruso</w:t>
      </w:r>
      <w:r w:rsidR="00ED256A">
        <w:rPr>
          <w:b/>
          <w:sz w:val="22"/>
          <w:szCs w:val="22"/>
        </w:rPr>
        <w:t xml:space="preserve">, </w:t>
      </w:r>
      <w:proofErr w:type="spellStart"/>
      <w:r w:rsidR="00282F22">
        <w:rPr>
          <w:b/>
          <w:sz w:val="22"/>
          <w:szCs w:val="22"/>
        </w:rPr>
        <w:t>Homaira</w:t>
      </w:r>
      <w:proofErr w:type="spellEnd"/>
      <w:r w:rsidR="00282F22">
        <w:rPr>
          <w:b/>
          <w:sz w:val="22"/>
          <w:szCs w:val="22"/>
        </w:rPr>
        <w:t xml:space="preserve"> </w:t>
      </w:r>
      <w:proofErr w:type="spellStart"/>
      <w:r w:rsidR="00282F22">
        <w:rPr>
          <w:b/>
          <w:sz w:val="22"/>
          <w:szCs w:val="22"/>
        </w:rPr>
        <w:t>Naseem</w:t>
      </w:r>
      <w:proofErr w:type="spellEnd"/>
      <w:r w:rsidR="00282F22">
        <w:rPr>
          <w:b/>
          <w:sz w:val="22"/>
          <w:szCs w:val="22"/>
        </w:rPr>
        <w:t>, Judith White</w:t>
      </w:r>
      <w:r w:rsidR="00F2240A">
        <w:rPr>
          <w:b/>
          <w:sz w:val="22"/>
          <w:szCs w:val="22"/>
        </w:rPr>
        <w:tab/>
        <w:t xml:space="preserve">        </w:t>
      </w:r>
      <w:r w:rsidR="00625499">
        <w:rPr>
          <w:b/>
          <w:sz w:val="22"/>
          <w:szCs w:val="22"/>
        </w:rPr>
        <w:t xml:space="preserve"> </w:t>
      </w:r>
    </w:p>
    <w:p w:rsidR="007A532D" w:rsidRPr="00907254" w:rsidRDefault="00FB2F2D" w:rsidP="00ED256A">
      <w:pPr>
        <w:jc w:val="both"/>
        <w:rPr>
          <w:b/>
          <w:sz w:val="22"/>
          <w:szCs w:val="22"/>
        </w:rPr>
      </w:pPr>
      <w:r>
        <w:rPr>
          <w:b/>
          <w:sz w:val="22"/>
          <w:szCs w:val="22"/>
        </w:rPr>
        <w:tab/>
        <w:t>MEMBERS ABSENT:</w:t>
      </w:r>
      <w:r>
        <w:rPr>
          <w:b/>
          <w:sz w:val="22"/>
          <w:szCs w:val="22"/>
        </w:rPr>
        <w:tab/>
      </w:r>
      <w:r w:rsidR="0003009A">
        <w:rPr>
          <w:b/>
          <w:sz w:val="22"/>
          <w:szCs w:val="22"/>
        </w:rPr>
        <w:t xml:space="preserve">      </w:t>
      </w:r>
      <w:r w:rsidR="00DC2DFE">
        <w:rPr>
          <w:b/>
          <w:sz w:val="22"/>
          <w:szCs w:val="22"/>
        </w:rPr>
        <w:t xml:space="preserve"> </w:t>
      </w:r>
      <w:r w:rsidR="00282F22">
        <w:rPr>
          <w:b/>
          <w:sz w:val="22"/>
          <w:szCs w:val="22"/>
        </w:rPr>
        <w:t>None</w:t>
      </w:r>
    </w:p>
    <w:p w:rsidR="002F3293" w:rsidRDefault="00491DEB" w:rsidP="00491DEB">
      <w:pPr>
        <w:jc w:val="both"/>
        <w:rPr>
          <w:b/>
          <w:sz w:val="22"/>
          <w:szCs w:val="22"/>
        </w:rPr>
      </w:pPr>
      <w:r w:rsidRPr="00907254">
        <w:rPr>
          <w:b/>
          <w:sz w:val="22"/>
          <w:szCs w:val="22"/>
        </w:rPr>
        <w:tab/>
        <w:t>RECORDER:</w:t>
      </w:r>
      <w:r w:rsidRPr="00907254">
        <w:rPr>
          <w:b/>
          <w:sz w:val="22"/>
          <w:szCs w:val="22"/>
        </w:rPr>
        <w:tab/>
      </w:r>
      <w:r w:rsidRPr="00907254">
        <w:rPr>
          <w:b/>
          <w:sz w:val="22"/>
          <w:szCs w:val="22"/>
        </w:rPr>
        <w:tab/>
        <w:t xml:space="preserve"> </w:t>
      </w:r>
      <w:r w:rsidR="00907254">
        <w:rPr>
          <w:b/>
          <w:sz w:val="22"/>
          <w:szCs w:val="22"/>
        </w:rPr>
        <w:t xml:space="preserve">    </w:t>
      </w:r>
      <w:r w:rsidR="00D53EBB">
        <w:rPr>
          <w:b/>
          <w:sz w:val="22"/>
          <w:szCs w:val="22"/>
        </w:rPr>
        <w:t xml:space="preserve"> </w:t>
      </w:r>
      <w:r w:rsidR="00992D33">
        <w:rPr>
          <w:b/>
          <w:sz w:val="22"/>
          <w:szCs w:val="22"/>
        </w:rPr>
        <w:t xml:space="preserve"> </w:t>
      </w:r>
      <w:r w:rsidR="00ED256A">
        <w:rPr>
          <w:b/>
          <w:sz w:val="22"/>
          <w:szCs w:val="22"/>
        </w:rPr>
        <w:t>Nina Gardner</w:t>
      </w:r>
      <w:r w:rsidR="00F710CF">
        <w:rPr>
          <w:b/>
          <w:sz w:val="22"/>
          <w:szCs w:val="22"/>
        </w:rPr>
        <w:t xml:space="preserve">                        </w:t>
      </w:r>
    </w:p>
    <w:p w:rsidR="00643039" w:rsidRDefault="00643039" w:rsidP="00F710CF">
      <w:pPr>
        <w:ind w:left="720"/>
        <w:jc w:val="both"/>
        <w:rPr>
          <w:b/>
          <w:color w:val="FF0000"/>
          <w:sz w:val="22"/>
          <w:szCs w:val="22"/>
        </w:rPr>
      </w:pPr>
    </w:p>
    <w:p w:rsidR="00B2594F" w:rsidRPr="00F710CF" w:rsidRDefault="0012063E" w:rsidP="00F710CF">
      <w:pPr>
        <w:ind w:left="720"/>
        <w:jc w:val="both"/>
        <w:rPr>
          <w:sz w:val="28"/>
          <w:szCs w:val="28"/>
        </w:rPr>
      </w:pPr>
      <w:bookmarkStart w:id="0" w:name="_GoBack"/>
      <w:bookmarkEnd w:id="0"/>
      <w:r w:rsidRPr="00014DE1">
        <w:rPr>
          <w:sz w:val="22"/>
          <w:szCs w:val="22"/>
        </w:rPr>
        <w:tab/>
      </w:r>
      <w:r w:rsidR="00DC2DFE" w:rsidRPr="00014DE1">
        <w:rPr>
          <w:sz w:val="22"/>
          <w:szCs w:val="22"/>
        </w:rPr>
        <w:tab/>
      </w:r>
      <w:r w:rsidR="00DC2DFE" w:rsidRPr="00014DE1">
        <w:rPr>
          <w:sz w:val="22"/>
          <w:szCs w:val="22"/>
        </w:rPr>
        <w:tab/>
      </w:r>
      <w:r w:rsidR="00DC2DFE" w:rsidRPr="00014DE1">
        <w:rPr>
          <w:sz w:val="22"/>
          <w:szCs w:val="22"/>
        </w:rPr>
        <w:tab/>
      </w:r>
      <w:r w:rsidR="00DC2DFE" w:rsidRPr="00014DE1">
        <w:rPr>
          <w:sz w:val="22"/>
          <w:szCs w:val="22"/>
        </w:rPr>
        <w:tab/>
      </w:r>
      <w:r w:rsidR="00DC2DFE" w:rsidRPr="00014DE1">
        <w:rPr>
          <w:sz w:val="22"/>
          <w:szCs w:val="22"/>
        </w:rPr>
        <w:tab/>
      </w:r>
      <w:r w:rsidR="00DC2DFE" w:rsidRPr="00014DE1">
        <w:rPr>
          <w:sz w:val="22"/>
          <w:szCs w:val="22"/>
        </w:rPr>
        <w:tab/>
      </w:r>
      <w:r w:rsidR="00DC2DFE" w:rsidRPr="00014DE1">
        <w:rPr>
          <w:sz w:val="22"/>
          <w:szCs w:val="22"/>
        </w:rPr>
        <w:tab/>
      </w:r>
      <w:r w:rsidR="00DC2DFE" w:rsidRPr="00014DE1">
        <w:rPr>
          <w:sz w:val="22"/>
          <w:szCs w:val="22"/>
        </w:rPr>
        <w:tab/>
      </w:r>
    </w:p>
    <w:p w:rsidR="003858E7" w:rsidRPr="00014DE1" w:rsidRDefault="003858E7" w:rsidP="00491DEB">
      <w:pPr>
        <w:jc w:val="both"/>
        <w:rPr>
          <w:color w:val="FF0000"/>
          <w:sz w:val="22"/>
          <w:szCs w:val="22"/>
        </w:rPr>
      </w:pPr>
    </w:p>
    <w:p w:rsidR="00CB286B" w:rsidRDefault="00DC2DFE" w:rsidP="00ED256A">
      <w:pPr>
        <w:jc w:val="both"/>
        <w:rPr>
          <w:sz w:val="22"/>
          <w:szCs w:val="22"/>
        </w:rPr>
      </w:pPr>
      <w:r w:rsidRPr="00306004">
        <w:rPr>
          <w:sz w:val="22"/>
          <w:szCs w:val="22"/>
        </w:rPr>
        <w:t xml:space="preserve">Mr. </w:t>
      </w:r>
      <w:proofErr w:type="spellStart"/>
      <w:r w:rsidR="004354EB">
        <w:rPr>
          <w:sz w:val="22"/>
          <w:szCs w:val="22"/>
        </w:rPr>
        <w:t>Manter</w:t>
      </w:r>
      <w:proofErr w:type="spellEnd"/>
      <w:r w:rsidRPr="00306004">
        <w:rPr>
          <w:sz w:val="22"/>
          <w:szCs w:val="22"/>
        </w:rPr>
        <w:t xml:space="preserve"> called the meeting to order at 7:</w:t>
      </w:r>
      <w:r w:rsidR="004D7734" w:rsidRPr="00306004">
        <w:rPr>
          <w:sz w:val="22"/>
          <w:szCs w:val="22"/>
        </w:rPr>
        <w:t>0</w:t>
      </w:r>
      <w:r w:rsidR="00282F22">
        <w:rPr>
          <w:sz w:val="22"/>
          <w:szCs w:val="22"/>
        </w:rPr>
        <w:t>0</w:t>
      </w:r>
      <w:r w:rsidR="004D7734" w:rsidRPr="00306004">
        <w:rPr>
          <w:sz w:val="22"/>
          <w:szCs w:val="22"/>
        </w:rPr>
        <w:t xml:space="preserve"> p.m.</w:t>
      </w:r>
    </w:p>
    <w:p w:rsidR="00121EF4" w:rsidRDefault="00121EF4" w:rsidP="00ED256A">
      <w:pPr>
        <w:jc w:val="both"/>
        <w:rPr>
          <w:sz w:val="22"/>
          <w:szCs w:val="22"/>
        </w:rPr>
      </w:pPr>
    </w:p>
    <w:p w:rsidR="00121EF4" w:rsidRDefault="00121EF4" w:rsidP="00ED256A">
      <w:pPr>
        <w:jc w:val="both"/>
        <w:rPr>
          <w:sz w:val="22"/>
          <w:szCs w:val="22"/>
        </w:rPr>
      </w:pPr>
      <w:r>
        <w:rPr>
          <w:sz w:val="22"/>
          <w:szCs w:val="22"/>
        </w:rPr>
        <w:t xml:space="preserve">Mr. Caruso motioned to </w:t>
      </w:r>
      <w:r w:rsidR="00FF4AAB">
        <w:rPr>
          <w:sz w:val="22"/>
          <w:szCs w:val="22"/>
        </w:rPr>
        <w:t>approve</w:t>
      </w:r>
      <w:r>
        <w:rPr>
          <w:sz w:val="22"/>
          <w:szCs w:val="22"/>
        </w:rPr>
        <w:t xml:space="preserve"> the minutes of </w:t>
      </w:r>
      <w:r w:rsidR="004036C6">
        <w:rPr>
          <w:sz w:val="22"/>
          <w:szCs w:val="22"/>
        </w:rPr>
        <w:t>August 6</w:t>
      </w:r>
      <w:r>
        <w:rPr>
          <w:sz w:val="22"/>
          <w:szCs w:val="22"/>
        </w:rPr>
        <w:t xml:space="preserve">, 2018.  </w:t>
      </w:r>
      <w:r w:rsidR="004036C6">
        <w:rPr>
          <w:sz w:val="22"/>
          <w:szCs w:val="22"/>
        </w:rPr>
        <w:t>Mr. Baker seconded; all voted in favor.</w:t>
      </w:r>
    </w:p>
    <w:p w:rsidR="004036C6" w:rsidRDefault="004036C6" w:rsidP="00ED256A">
      <w:pPr>
        <w:jc w:val="both"/>
        <w:rPr>
          <w:sz w:val="22"/>
          <w:szCs w:val="22"/>
        </w:rPr>
      </w:pPr>
    </w:p>
    <w:p w:rsidR="00D441E7" w:rsidRDefault="004036C6" w:rsidP="00ED256A">
      <w:pPr>
        <w:jc w:val="both"/>
        <w:rPr>
          <w:sz w:val="22"/>
          <w:szCs w:val="22"/>
        </w:rPr>
      </w:pPr>
      <w:r w:rsidRPr="004036C6">
        <w:rPr>
          <w:b/>
          <w:sz w:val="22"/>
          <w:szCs w:val="22"/>
          <w:u w:val="single"/>
        </w:rPr>
        <w:t>ANR Cottonwood</w:t>
      </w:r>
      <w:r>
        <w:rPr>
          <w:sz w:val="22"/>
          <w:szCs w:val="22"/>
        </w:rPr>
        <w:t xml:space="preserve"> -Mr. and Mrs. Prince were present with </w:t>
      </w:r>
      <w:r w:rsidR="005C1786">
        <w:rPr>
          <w:sz w:val="22"/>
          <w:szCs w:val="22"/>
        </w:rPr>
        <w:t xml:space="preserve">an </w:t>
      </w:r>
      <w:r>
        <w:rPr>
          <w:sz w:val="22"/>
          <w:szCs w:val="22"/>
        </w:rPr>
        <w:t xml:space="preserve">ANR </w:t>
      </w:r>
      <w:r w:rsidR="005C1786">
        <w:rPr>
          <w:sz w:val="22"/>
          <w:szCs w:val="22"/>
        </w:rPr>
        <w:t xml:space="preserve">plan </w:t>
      </w:r>
      <w:r>
        <w:rPr>
          <w:sz w:val="22"/>
          <w:szCs w:val="22"/>
        </w:rPr>
        <w:t xml:space="preserve">for their property.  They have 14 acres of land and would like to create another lot next to their current house lot. </w:t>
      </w:r>
      <w:r w:rsidR="007D41AC">
        <w:rPr>
          <w:sz w:val="22"/>
          <w:szCs w:val="22"/>
        </w:rPr>
        <w:t xml:space="preserve">The back acres </w:t>
      </w:r>
      <w:r w:rsidR="005C1786">
        <w:rPr>
          <w:sz w:val="22"/>
          <w:szCs w:val="22"/>
        </w:rPr>
        <w:t>are bounded by</w:t>
      </w:r>
      <w:r w:rsidR="007D41AC">
        <w:rPr>
          <w:sz w:val="22"/>
          <w:szCs w:val="22"/>
        </w:rPr>
        <w:t xml:space="preserve"> Woodland </w:t>
      </w:r>
      <w:r w:rsidR="005C1786">
        <w:rPr>
          <w:sz w:val="22"/>
          <w:szCs w:val="22"/>
        </w:rPr>
        <w:t xml:space="preserve">Rd. </w:t>
      </w:r>
      <w:r w:rsidR="007D41AC">
        <w:rPr>
          <w:sz w:val="22"/>
          <w:szCs w:val="22"/>
        </w:rPr>
        <w:t xml:space="preserve">and </w:t>
      </w:r>
      <w:proofErr w:type="spellStart"/>
      <w:r w:rsidR="007D41AC">
        <w:rPr>
          <w:sz w:val="22"/>
          <w:szCs w:val="22"/>
        </w:rPr>
        <w:t>Scarhill</w:t>
      </w:r>
      <w:proofErr w:type="spellEnd"/>
      <w:r w:rsidR="007D41AC">
        <w:rPr>
          <w:sz w:val="22"/>
          <w:szCs w:val="22"/>
        </w:rPr>
        <w:t xml:space="preserve"> </w:t>
      </w:r>
      <w:r w:rsidR="005C1786">
        <w:rPr>
          <w:sz w:val="22"/>
          <w:szCs w:val="22"/>
        </w:rPr>
        <w:t xml:space="preserve">Rd. </w:t>
      </w:r>
      <w:r w:rsidR="007D41AC">
        <w:rPr>
          <w:sz w:val="22"/>
          <w:szCs w:val="22"/>
        </w:rPr>
        <w:t xml:space="preserve">and will be placed into </w:t>
      </w:r>
      <w:r w:rsidR="005C1786">
        <w:rPr>
          <w:sz w:val="22"/>
          <w:szCs w:val="22"/>
        </w:rPr>
        <w:t>conservation restriction</w:t>
      </w:r>
      <w:r w:rsidR="007D41AC">
        <w:rPr>
          <w:sz w:val="22"/>
          <w:szCs w:val="22"/>
        </w:rPr>
        <w:t xml:space="preserve"> under DCR. The house plan will need to be reviewed by the Historic Commission because part of the home will be in Heritage District.  After review of the plan, Mr. Baker motioned to find that the </w:t>
      </w:r>
      <w:r w:rsidR="00D441E7">
        <w:rPr>
          <w:sz w:val="22"/>
          <w:szCs w:val="22"/>
        </w:rPr>
        <w:t>frontage</w:t>
      </w:r>
      <w:r w:rsidR="005C1786">
        <w:rPr>
          <w:sz w:val="22"/>
          <w:szCs w:val="22"/>
        </w:rPr>
        <w:t>, lot area,</w:t>
      </w:r>
      <w:r w:rsidR="00D441E7">
        <w:rPr>
          <w:sz w:val="22"/>
          <w:szCs w:val="22"/>
        </w:rPr>
        <w:t xml:space="preserve"> </w:t>
      </w:r>
      <w:r w:rsidR="007D41AC">
        <w:rPr>
          <w:sz w:val="22"/>
          <w:szCs w:val="22"/>
        </w:rPr>
        <w:t xml:space="preserve">and </w:t>
      </w:r>
      <w:r w:rsidR="00D441E7">
        <w:rPr>
          <w:sz w:val="22"/>
          <w:szCs w:val="22"/>
        </w:rPr>
        <w:t>access</w:t>
      </w:r>
      <w:r w:rsidR="007D41AC">
        <w:rPr>
          <w:sz w:val="22"/>
          <w:szCs w:val="22"/>
        </w:rPr>
        <w:t xml:space="preserve"> for the lots shown on the plan</w:t>
      </w:r>
      <w:r w:rsidR="00D441E7">
        <w:rPr>
          <w:sz w:val="22"/>
          <w:szCs w:val="22"/>
        </w:rPr>
        <w:t xml:space="preserve"> are sufficient and to approve the ANR and authorize the Clerk to </w:t>
      </w:r>
      <w:proofErr w:type="gramStart"/>
      <w:r w:rsidR="00D441E7">
        <w:rPr>
          <w:sz w:val="22"/>
          <w:szCs w:val="22"/>
        </w:rPr>
        <w:t>sign</w:t>
      </w:r>
      <w:proofErr w:type="gramEnd"/>
      <w:r w:rsidR="00D441E7">
        <w:rPr>
          <w:sz w:val="22"/>
          <w:szCs w:val="22"/>
        </w:rPr>
        <w:t>.  Ms. White seconded; all voted in favor.</w:t>
      </w:r>
    </w:p>
    <w:p w:rsidR="003858E7" w:rsidRDefault="003858E7" w:rsidP="00ED256A">
      <w:pPr>
        <w:jc w:val="both"/>
        <w:rPr>
          <w:sz w:val="22"/>
          <w:szCs w:val="22"/>
        </w:rPr>
      </w:pPr>
    </w:p>
    <w:p w:rsidR="003858E7" w:rsidRDefault="003858E7" w:rsidP="00ED256A">
      <w:pPr>
        <w:jc w:val="both"/>
        <w:rPr>
          <w:sz w:val="22"/>
          <w:szCs w:val="22"/>
        </w:rPr>
      </w:pPr>
      <w:r w:rsidRPr="003858E7">
        <w:rPr>
          <w:b/>
          <w:sz w:val="22"/>
          <w:szCs w:val="22"/>
          <w:u w:val="single"/>
        </w:rPr>
        <w:t>Avery Way</w:t>
      </w:r>
      <w:r>
        <w:rPr>
          <w:sz w:val="22"/>
          <w:szCs w:val="22"/>
        </w:rPr>
        <w:t xml:space="preserve">-Ron </w:t>
      </w:r>
      <w:proofErr w:type="spellStart"/>
      <w:r>
        <w:rPr>
          <w:sz w:val="22"/>
          <w:szCs w:val="22"/>
        </w:rPr>
        <w:t>Aspero</w:t>
      </w:r>
      <w:proofErr w:type="spellEnd"/>
      <w:r>
        <w:rPr>
          <w:sz w:val="22"/>
          <w:szCs w:val="22"/>
        </w:rPr>
        <w:t xml:space="preserve"> was present to </w:t>
      </w:r>
      <w:r w:rsidR="005C1786">
        <w:rPr>
          <w:sz w:val="22"/>
          <w:szCs w:val="22"/>
        </w:rPr>
        <w:t>have</w:t>
      </w:r>
      <w:r>
        <w:rPr>
          <w:sz w:val="22"/>
          <w:szCs w:val="22"/>
        </w:rPr>
        <w:t xml:space="preserve"> </w:t>
      </w:r>
      <w:r w:rsidR="005C1786">
        <w:rPr>
          <w:sz w:val="22"/>
          <w:szCs w:val="22"/>
        </w:rPr>
        <w:t>the</w:t>
      </w:r>
      <w:r>
        <w:rPr>
          <w:sz w:val="22"/>
          <w:szCs w:val="22"/>
        </w:rPr>
        <w:t xml:space="preserve"> Definitive Plan </w:t>
      </w:r>
      <w:r w:rsidR="005C1786">
        <w:rPr>
          <w:sz w:val="22"/>
          <w:szCs w:val="22"/>
        </w:rPr>
        <w:t>endorsed</w:t>
      </w:r>
      <w:r>
        <w:rPr>
          <w:sz w:val="22"/>
          <w:szCs w:val="22"/>
        </w:rPr>
        <w:t xml:space="preserve"> by the Board.</w:t>
      </w:r>
      <w:r w:rsidR="005C1786">
        <w:rPr>
          <w:sz w:val="22"/>
          <w:szCs w:val="22"/>
        </w:rPr>
        <w:t xml:space="preserve"> </w:t>
      </w:r>
      <w:r w:rsidR="00D441E7">
        <w:rPr>
          <w:sz w:val="22"/>
          <w:szCs w:val="22"/>
        </w:rPr>
        <w:t xml:space="preserve">Mr. Baker motioned that the </w:t>
      </w:r>
      <w:r w:rsidR="005C1786">
        <w:rPr>
          <w:sz w:val="22"/>
          <w:szCs w:val="22"/>
        </w:rPr>
        <w:t>B</w:t>
      </w:r>
      <w:r w:rsidR="00D441E7">
        <w:rPr>
          <w:sz w:val="22"/>
          <w:szCs w:val="22"/>
        </w:rPr>
        <w:t xml:space="preserve">oard endorse the </w:t>
      </w:r>
      <w:r w:rsidR="005C1786">
        <w:rPr>
          <w:sz w:val="22"/>
          <w:szCs w:val="22"/>
        </w:rPr>
        <w:t xml:space="preserve">Form </w:t>
      </w:r>
      <w:proofErr w:type="spellStart"/>
      <w:r w:rsidR="005C1786">
        <w:rPr>
          <w:sz w:val="22"/>
          <w:szCs w:val="22"/>
        </w:rPr>
        <w:t>F</w:t>
      </w:r>
      <w:proofErr w:type="spellEnd"/>
      <w:r w:rsidR="005C1786">
        <w:rPr>
          <w:sz w:val="22"/>
          <w:szCs w:val="22"/>
        </w:rPr>
        <w:t xml:space="preserve"> </w:t>
      </w:r>
      <w:r w:rsidR="00D441E7">
        <w:rPr>
          <w:sz w:val="22"/>
          <w:szCs w:val="22"/>
        </w:rPr>
        <w:t xml:space="preserve">Covenant and </w:t>
      </w:r>
      <w:r w:rsidR="005C1786">
        <w:rPr>
          <w:sz w:val="22"/>
          <w:szCs w:val="22"/>
        </w:rPr>
        <w:t xml:space="preserve">the </w:t>
      </w:r>
      <w:r w:rsidR="00D441E7">
        <w:rPr>
          <w:sz w:val="22"/>
          <w:szCs w:val="22"/>
        </w:rPr>
        <w:t xml:space="preserve">Plan for Avery Way </w:t>
      </w:r>
      <w:r w:rsidR="005C1786">
        <w:rPr>
          <w:sz w:val="22"/>
          <w:szCs w:val="22"/>
        </w:rPr>
        <w:t>with</w:t>
      </w:r>
      <w:r w:rsidR="00D441E7">
        <w:rPr>
          <w:sz w:val="22"/>
          <w:szCs w:val="22"/>
        </w:rPr>
        <w:t xml:space="preserve"> the Plan</w:t>
      </w:r>
      <w:r w:rsidR="005C1786">
        <w:rPr>
          <w:sz w:val="22"/>
          <w:szCs w:val="22"/>
        </w:rPr>
        <w:t xml:space="preserve"> to</w:t>
      </w:r>
      <w:r w:rsidR="00D441E7">
        <w:rPr>
          <w:sz w:val="22"/>
          <w:szCs w:val="22"/>
        </w:rPr>
        <w:t xml:space="preserve"> be held until Mr. </w:t>
      </w:r>
      <w:proofErr w:type="spellStart"/>
      <w:r w:rsidR="00D441E7">
        <w:rPr>
          <w:sz w:val="22"/>
          <w:szCs w:val="22"/>
        </w:rPr>
        <w:t>Aspero</w:t>
      </w:r>
      <w:proofErr w:type="spellEnd"/>
      <w:r w:rsidR="005C1786">
        <w:rPr>
          <w:sz w:val="22"/>
          <w:szCs w:val="22"/>
        </w:rPr>
        <w:t xml:space="preserve"> presents an</w:t>
      </w:r>
      <w:r w:rsidR="00D441E7">
        <w:rPr>
          <w:sz w:val="22"/>
          <w:szCs w:val="22"/>
        </w:rPr>
        <w:t xml:space="preserve"> executed</w:t>
      </w:r>
      <w:r w:rsidR="005C1786">
        <w:rPr>
          <w:sz w:val="22"/>
          <w:szCs w:val="22"/>
        </w:rPr>
        <w:t xml:space="preserve"> Form F</w:t>
      </w:r>
      <w:r w:rsidR="00D441E7">
        <w:rPr>
          <w:sz w:val="22"/>
          <w:szCs w:val="22"/>
        </w:rPr>
        <w:t xml:space="preserve">.  Ms. </w:t>
      </w:r>
      <w:proofErr w:type="spellStart"/>
      <w:r w:rsidR="00D441E7">
        <w:rPr>
          <w:sz w:val="22"/>
          <w:szCs w:val="22"/>
        </w:rPr>
        <w:t>Naseem</w:t>
      </w:r>
      <w:proofErr w:type="spellEnd"/>
      <w:r w:rsidR="00D441E7">
        <w:rPr>
          <w:sz w:val="22"/>
          <w:szCs w:val="22"/>
        </w:rPr>
        <w:t xml:space="preserve"> seconded; all voted in favor. </w:t>
      </w:r>
      <w:r w:rsidR="005C1786">
        <w:rPr>
          <w:sz w:val="22"/>
          <w:szCs w:val="22"/>
        </w:rPr>
        <w:t>The Board endorsed the “</w:t>
      </w:r>
      <w:r w:rsidR="006B1EFD">
        <w:rPr>
          <w:sz w:val="22"/>
          <w:szCs w:val="22"/>
        </w:rPr>
        <w:t xml:space="preserve">Form F” signature page, and Mr. </w:t>
      </w:r>
      <w:r w:rsidR="005C1786">
        <w:rPr>
          <w:sz w:val="22"/>
          <w:szCs w:val="22"/>
        </w:rPr>
        <w:t>Aspero will have the rest of the form filled out and signed.</w:t>
      </w:r>
    </w:p>
    <w:p w:rsidR="00D441E7" w:rsidRPr="00D441E7" w:rsidRDefault="00D441E7" w:rsidP="00ED256A">
      <w:pPr>
        <w:jc w:val="both"/>
        <w:rPr>
          <w:b/>
          <w:sz w:val="22"/>
          <w:szCs w:val="22"/>
          <w:u w:val="single"/>
        </w:rPr>
      </w:pPr>
    </w:p>
    <w:p w:rsidR="00D441E7" w:rsidRDefault="00D441E7" w:rsidP="00ED256A">
      <w:pPr>
        <w:jc w:val="both"/>
        <w:rPr>
          <w:sz w:val="22"/>
          <w:szCs w:val="22"/>
        </w:rPr>
      </w:pPr>
      <w:r w:rsidRPr="00D441E7">
        <w:rPr>
          <w:b/>
          <w:sz w:val="22"/>
          <w:szCs w:val="22"/>
          <w:u w:val="single"/>
        </w:rPr>
        <w:t>Warren Street Preliminary Discussion</w:t>
      </w:r>
      <w:r>
        <w:rPr>
          <w:sz w:val="22"/>
          <w:szCs w:val="22"/>
        </w:rPr>
        <w:t xml:space="preserve">-Ron Aspero presented a preliminary </w:t>
      </w:r>
      <w:r w:rsidR="005C1786">
        <w:rPr>
          <w:sz w:val="22"/>
          <w:szCs w:val="22"/>
        </w:rPr>
        <w:t>plan for</w:t>
      </w:r>
      <w:r>
        <w:rPr>
          <w:sz w:val="22"/>
          <w:szCs w:val="22"/>
        </w:rPr>
        <w:t xml:space="preserve"> property he wishes to develop on Warren Street.  The design will be similar to the Weir property on Mile Hill</w:t>
      </w:r>
      <w:r w:rsidR="005C1786">
        <w:rPr>
          <w:sz w:val="22"/>
          <w:szCs w:val="22"/>
        </w:rPr>
        <w:t xml:space="preserve"> Rd</w:t>
      </w:r>
      <w:r>
        <w:rPr>
          <w:sz w:val="22"/>
          <w:szCs w:val="22"/>
        </w:rPr>
        <w:t xml:space="preserve">.  </w:t>
      </w:r>
      <w:r w:rsidR="008457BA">
        <w:rPr>
          <w:sz w:val="22"/>
          <w:szCs w:val="22"/>
        </w:rPr>
        <w:t>There</w:t>
      </w:r>
      <w:r>
        <w:rPr>
          <w:sz w:val="22"/>
          <w:szCs w:val="22"/>
        </w:rPr>
        <w:t xml:space="preserve"> will be a single driveway</w:t>
      </w:r>
      <w:r w:rsidR="005C1786">
        <w:rPr>
          <w:sz w:val="22"/>
          <w:szCs w:val="22"/>
        </w:rPr>
        <w:t>. Mr. Manter noted that the layout is similar to</w:t>
      </w:r>
      <w:r>
        <w:rPr>
          <w:sz w:val="22"/>
          <w:szCs w:val="22"/>
        </w:rPr>
        <w:t xml:space="preserve"> “flag lot</w:t>
      </w:r>
      <w:r w:rsidR="005C1786">
        <w:rPr>
          <w:sz w:val="22"/>
          <w:szCs w:val="22"/>
        </w:rPr>
        <w:t>s</w:t>
      </w:r>
      <w:r>
        <w:rPr>
          <w:sz w:val="22"/>
          <w:szCs w:val="22"/>
        </w:rPr>
        <w:t xml:space="preserve">” </w:t>
      </w:r>
      <w:r w:rsidR="005C1786">
        <w:rPr>
          <w:sz w:val="22"/>
          <w:szCs w:val="22"/>
        </w:rPr>
        <w:t>common in other towns</w:t>
      </w:r>
      <w:r>
        <w:rPr>
          <w:sz w:val="22"/>
          <w:szCs w:val="22"/>
        </w:rPr>
        <w:t xml:space="preserve">.  Mr. Aspero will be asking for a waiver on the width of the driveway and will check with </w:t>
      </w:r>
      <w:r w:rsidR="005C1786">
        <w:rPr>
          <w:sz w:val="22"/>
          <w:szCs w:val="22"/>
        </w:rPr>
        <w:t>the Fire Chief regarding a turn-</w:t>
      </w:r>
      <w:r>
        <w:rPr>
          <w:sz w:val="22"/>
          <w:szCs w:val="22"/>
        </w:rPr>
        <w:t>around.  Mr. Aspero requested to be on the agenda for the next meeting.</w:t>
      </w:r>
    </w:p>
    <w:p w:rsidR="007052E0" w:rsidRDefault="007052E0" w:rsidP="00ED256A">
      <w:pPr>
        <w:jc w:val="both"/>
        <w:rPr>
          <w:sz w:val="22"/>
          <w:szCs w:val="22"/>
        </w:rPr>
      </w:pPr>
    </w:p>
    <w:p w:rsidR="00D441E7" w:rsidRDefault="00D441E7" w:rsidP="00ED256A">
      <w:pPr>
        <w:jc w:val="both"/>
        <w:rPr>
          <w:sz w:val="22"/>
          <w:szCs w:val="22"/>
        </w:rPr>
      </w:pPr>
      <w:r w:rsidRPr="007052E0">
        <w:rPr>
          <w:b/>
          <w:sz w:val="22"/>
          <w:szCs w:val="22"/>
          <w:u w:val="single"/>
        </w:rPr>
        <w:t>Secured Financial</w:t>
      </w:r>
      <w:r>
        <w:rPr>
          <w:sz w:val="22"/>
          <w:szCs w:val="22"/>
        </w:rPr>
        <w:t>-</w:t>
      </w:r>
      <w:r w:rsidR="007052E0">
        <w:rPr>
          <w:sz w:val="22"/>
          <w:szCs w:val="22"/>
        </w:rPr>
        <w:t xml:space="preserve">The Board reviewed the Covenant and Subdivision Plan for Secured Financial.  Mr. Baker motioned to </w:t>
      </w:r>
      <w:r w:rsidR="005C1786">
        <w:rPr>
          <w:sz w:val="22"/>
          <w:szCs w:val="22"/>
        </w:rPr>
        <w:t>endorse</w:t>
      </w:r>
      <w:r w:rsidR="007052E0">
        <w:rPr>
          <w:sz w:val="22"/>
          <w:szCs w:val="22"/>
        </w:rPr>
        <w:t xml:space="preserve"> the Plan and Covenant.  Mr. Caruso seconded; all voted in favor.  </w:t>
      </w:r>
    </w:p>
    <w:p w:rsidR="007052E0" w:rsidRPr="007052E0" w:rsidRDefault="007052E0" w:rsidP="00ED256A">
      <w:pPr>
        <w:jc w:val="both"/>
        <w:rPr>
          <w:b/>
          <w:sz w:val="22"/>
          <w:szCs w:val="22"/>
          <w:u w:val="single"/>
        </w:rPr>
      </w:pPr>
    </w:p>
    <w:p w:rsidR="007052E0" w:rsidRDefault="007052E0" w:rsidP="00ED256A">
      <w:pPr>
        <w:jc w:val="both"/>
        <w:rPr>
          <w:sz w:val="22"/>
          <w:szCs w:val="22"/>
        </w:rPr>
      </w:pPr>
      <w:r w:rsidRPr="007052E0">
        <w:rPr>
          <w:b/>
          <w:sz w:val="22"/>
          <w:szCs w:val="22"/>
          <w:u w:val="single"/>
        </w:rPr>
        <w:t>85 Sewall Street, LLC Public Hearing Continued</w:t>
      </w:r>
      <w:r>
        <w:rPr>
          <w:sz w:val="22"/>
          <w:szCs w:val="22"/>
        </w:rPr>
        <w:t>-</w:t>
      </w:r>
      <w:r w:rsidR="008457BA">
        <w:rPr>
          <w:sz w:val="22"/>
          <w:szCs w:val="22"/>
        </w:rPr>
        <w:t>James Tetreault of Thompson Liston presented an updated plan on behalf of the applicant.  He specifically addressed Items 17 and 31 of Graves Engineering review dated August</w:t>
      </w:r>
      <w:r w:rsidR="00E6389C">
        <w:rPr>
          <w:sz w:val="22"/>
          <w:szCs w:val="22"/>
        </w:rPr>
        <w:t xml:space="preserve"> 6</w:t>
      </w:r>
      <w:r w:rsidR="008457BA">
        <w:rPr>
          <w:sz w:val="22"/>
          <w:szCs w:val="22"/>
        </w:rPr>
        <w:t xml:space="preserve">, 2018.  Item 17 refers to </w:t>
      </w:r>
      <w:r w:rsidR="00E6389C">
        <w:rPr>
          <w:sz w:val="22"/>
          <w:szCs w:val="22"/>
        </w:rPr>
        <w:t>a lighting</w:t>
      </w:r>
      <w:r w:rsidR="008457BA">
        <w:rPr>
          <w:sz w:val="22"/>
          <w:szCs w:val="22"/>
        </w:rPr>
        <w:t xml:space="preserve"> issue</w:t>
      </w:r>
      <w:r w:rsidR="00E6389C">
        <w:rPr>
          <w:sz w:val="22"/>
          <w:szCs w:val="22"/>
        </w:rPr>
        <w:t>,</w:t>
      </w:r>
      <w:r w:rsidR="008457BA">
        <w:rPr>
          <w:sz w:val="22"/>
          <w:szCs w:val="22"/>
        </w:rPr>
        <w:t xml:space="preserve"> and he explained to the </w:t>
      </w:r>
      <w:r w:rsidR="00E6389C">
        <w:rPr>
          <w:sz w:val="22"/>
          <w:szCs w:val="22"/>
        </w:rPr>
        <w:t>B</w:t>
      </w:r>
      <w:r w:rsidR="008457BA">
        <w:rPr>
          <w:sz w:val="22"/>
          <w:szCs w:val="22"/>
        </w:rPr>
        <w:t>oard that he addressed Mr. Andrade’s concerns.   Item 31 refers to drainage</w:t>
      </w:r>
      <w:r w:rsidR="00E6389C">
        <w:rPr>
          <w:sz w:val="22"/>
          <w:szCs w:val="22"/>
        </w:rPr>
        <w:t>, an issue</w:t>
      </w:r>
      <w:r w:rsidR="008457BA">
        <w:rPr>
          <w:sz w:val="22"/>
          <w:szCs w:val="22"/>
        </w:rPr>
        <w:t xml:space="preserve"> being addressed </w:t>
      </w:r>
      <w:r w:rsidR="00E6389C">
        <w:rPr>
          <w:sz w:val="22"/>
          <w:szCs w:val="22"/>
        </w:rPr>
        <w:t>by the</w:t>
      </w:r>
      <w:r w:rsidR="008457BA">
        <w:rPr>
          <w:sz w:val="22"/>
          <w:szCs w:val="22"/>
        </w:rPr>
        <w:t xml:space="preserve"> ConCom.  </w:t>
      </w:r>
    </w:p>
    <w:p w:rsidR="008D62CB" w:rsidRDefault="008D62CB" w:rsidP="00ED256A">
      <w:pPr>
        <w:jc w:val="both"/>
        <w:rPr>
          <w:sz w:val="22"/>
          <w:szCs w:val="22"/>
        </w:rPr>
      </w:pPr>
    </w:p>
    <w:p w:rsidR="008D62CB" w:rsidRDefault="008D62CB" w:rsidP="00ED256A">
      <w:pPr>
        <w:jc w:val="both"/>
        <w:rPr>
          <w:sz w:val="22"/>
          <w:szCs w:val="22"/>
        </w:rPr>
      </w:pPr>
      <w:r>
        <w:rPr>
          <w:sz w:val="22"/>
          <w:szCs w:val="22"/>
        </w:rPr>
        <w:t>Bill Scully</w:t>
      </w:r>
      <w:r w:rsidR="002832D4">
        <w:rPr>
          <w:sz w:val="22"/>
          <w:szCs w:val="22"/>
        </w:rPr>
        <w:t xml:space="preserve">, </w:t>
      </w:r>
      <w:r w:rsidR="00B65501">
        <w:rPr>
          <w:sz w:val="22"/>
          <w:szCs w:val="22"/>
        </w:rPr>
        <w:t xml:space="preserve">of </w:t>
      </w:r>
      <w:r w:rsidR="002832D4">
        <w:rPr>
          <w:sz w:val="22"/>
          <w:szCs w:val="22"/>
        </w:rPr>
        <w:t>Green International</w:t>
      </w:r>
      <w:r w:rsidR="00B65501">
        <w:rPr>
          <w:sz w:val="22"/>
          <w:szCs w:val="22"/>
        </w:rPr>
        <w:t xml:space="preserve"> Affiliates</w:t>
      </w:r>
      <w:r w:rsidR="002832D4">
        <w:rPr>
          <w:sz w:val="22"/>
          <w:szCs w:val="22"/>
        </w:rPr>
        <w:t>,</w:t>
      </w:r>
      <w:r>
        <w:rPr>
          <w:sz w:val="22"/>
          <w:szCs w:val="22"/>
        </w:rPr>
        <w:t xml:space="preserve"> discussed mitigation </w:t>
      </w:r>
      <w:r w:rsidR="00B65501">
        <w:rPr>
          <w:sz w:val="22"/>
          <w:szCs w:val="22"/>
        </w:rPr>
        <w:t>for the N.</w:t>
      </w:r>
      <w:r>
        <w:rPr>
          <w:sz w:val="22"/>
          <w:szCs w:val="22"/>
        </w:rPr>
        <w:t xml:space="preserve"> </w:t>
      </w:r>
      <w:r w:rsidR="00B65501">
        <w:rPr>
          <w:sz w:val="22"/>
          <w:szCs w:val="22"/>
        </w:rPr>
        <w:t>Sewall Street/</w:t>
      </w:r>
      <w:r w:rsidR="002832D4">
        <w:rPr>
          <w:sz w:val="22"/>
          <w:szCs w:val="22"/>
        </w:rPr>
        <w:t>Route 140</w:t>
      </w:r>
      <w:r w:rsidR="00B65501">
        <w:rPr>
          <w:sz w:val="22"/>
          <w:szCs w:val="22"/>
        </w:rPr>
        <w:t xml:space="preserve"> intersection</w:t>
      </w:r>
      <w:r w:rsidR="002832D4">
        <w:rPr>
          <w:sz w:val="22"/>
          <w:szCs w:val="22"/>
        </w:rPr>
        <w:t xml:space="preserve">.  The estimate from Bob Clark of Clark and Mott was </w:t>
      </w:r>
      <w:r w:rsidR="00F710CF">
        <w:rPr>
          <w:sz w:val="22"/>
          <w:szCs w:val="22"/>
        </w:rPr>
        <w:t>$</w:t>
      </w:r>
      <w:r w:rsidR="002832D4">
        <w:rPr>
          <w:sz w:val="22"/>
          <w:szCs w:val="22"/>
        </w:rPr>
        <w:t>10,000</w:t>
      </w:r>
      <w:r w:rsidR="00B65501">
        <w:rPr>
          <w:sz w:val="22"/>
          <w:szCs w:val="22"/>
        </w:rPr>
        <w:t xml:space="preserve"> for the improvements</w:t>
      </w:r>
      <w:r w:rsidR="002832D4">
        <w:rPr>
          <w:sz w:val="22"/>
          <w:szCs w:val="22"/>
        </w:rPr>
        <w:t xml:space="preserve">.  They would add a right turn lane, a left turn lane and </w:t>
      </w:r>
      <w:r w:rsidR="00B65501">
        <w:rPr>
          <w:sz w:val="22"/>
          <w:szCs w:val="22"/>
        </w:rPr>
        <w:t xml:space="preserve">a </w:t>
      </w:r>
      <w:r w:rsidR="002832D4">
        <w:rPr>
          <w:sz w:val="22"/>
          <w:szCs w:val="22"/>
        </w:rPr>
        <w:t xml:space="preserve">lane for traffic to turn onto Sewall from Route 140.  They will also move the pole that is </w:t>
      </w:r>
      <w:r w:rsidR="00B65501">
        <w:rPr>
          <w:sz w:val="22"/>
          <w:szCs w:val="22"/>
        </w:rPr>
        <w:t>extending</w:t>
      </w:r>
      <w:r w:rsidR="002832D4">
        <w:rPr>
          <w:sz w:val="22"/>
          <w:szCs w:val="22"/>
        </w:rPr>
        <w:t xml:space="preserve"> over the catch basin </w:t>
      </w:r>
      <w:r w:rsidR="00B65501">
        <w:rPr>
          <w:sz w:val="22"/>
          <w:szCs w:val="22"/>
        </w:rPr>
        <w:t>to provide</w:t>
      </w:r>
      <w:r w:rsidR="002832D4">
        <w:rPr>
          <w:sz w:val="22"/>
          <w:szCs w:val="22"/>
        </w:rPr>
        <w:t xml:space="preserve"> more </w:t>
      </w:r>
      <w:r w:rsidR="00B65501">
        <w:rPr>
          <w:sz w:val="22"/>
          <w:szCs w:val="22"/>
        </w:rPr>
        <w:t xml:space="preserve">road </w:t>
      </w:r>
      <w:r w:rsidR="002832D4">
        <w:rPr>
          <w:sz w:val="22"/>
          <w:szCs w:val="22"/>
        </w:rPr>
        <w:t xml:space="preserve">width.   There </w:t>
      </w:r>
      <w:r w:rsidR="002832D4">
        <w:rPr>
          <w:sz w:val="22"/>
          <w:szCs w:val="22"/>
        </w:rPr>
        <w:lastRenderedPageBreak/>
        <w:t xml:space="preserve">was brief discussion regarding </w:t>
      </w:r>
      <w:r w:rsidR="00B65501">
        <w:rPr>
          <w:sz w:val="22"/>
          <w:szCs w:val="22"/>
        </w:rPr>
        <w:t xml:space="preserve">the </w:t>
      </w:r>
      <w:r w:rsidR="002832D4">
        <w:rPr>
          <w:sz w:val="22"/>
          <w:szCs w:val="22"/>
        </w:rPr>
        <w:t xml:space="preserve">septic system.  </w:t>
      </w:r>
      <w:r w:rsidR="008836D6">
        <w:rPr>
          <w:sz w:val="22"/>
          <w:szCs w:val="22"/>
        </w:rPr>
        <w:t>Public comments were taken</w:t>
      </w:r>
      <w:r w:rsidR="00B65501">
        <w:rPr>
          <w:sz w:val="22"/>
          <w:szCs w:val="22"/>
        </w:rPr>
        <w:t>,</w:t>
      </w:r>
      <w:r w:rsidR="008836D6">
        <w:rPr>
          <w:sz w:val="22"/>
          <w:szCs w:val="22"/>
        </w:rPr>
        <w:t xml:space="preserve"> and the center island </w:t>
      </w:r>
      <w:r w:rsidR="00B65501">
        <w:rPr>
          <w:sz w:val="22"/>
          <w:szCs w:val="22"/>
        </w:rPr>
        <w:t xml:space="preserve">at the School Street intersection with N. Sewall </w:t>
      </w:r>
      <w:r w:rsidR="008836D6">
        <w:rPr>
          <w:sz w:val="22"/>
          <w:szCs w:val="22"/>
        </w:rPr>
        <w:t xml:space="preserve">was discussed.  That will be </w:t>
      </w:r>
      <w:r w:rsidR="00B65501">
        <w:rPr>
          <w:sz w:val="22"/>
          <w:szCs w:val="22"/>
        </w:rPr>
        <w:t>included in</w:t>
      </w:r>
      <w:r w:rsidR="008836D6">
        <w:rPr>
          <w:sz w:val="22"/>
          <w:szCs w:val="22"/>
        </w:rPr>
        <w:t xml:space="preserve"> the next phase of the project.</w:t>
      </w:r>
    </w:p>
    <w:p w:rsidR="008836D6" w:rsidRDefault="008836D6" w:rsidP="00ED256A">
      <w:pPr>
        <w:jc w:val="both"/>
        <w:rPr>
          <w:sz w:val="22"/>
          <w:szCs w:val="22"/>
        </w:rPr>
      </w:pPr>
    </w:p>
    <w:p w:rsidR="008836D6" w:rsidRDefault="008836D6" w:rsidP="005C10CA">
      <w:pPr>
        <w:jc w:val="both"/>
        <w:rPr>
          <w:sz w:val="22"/>
          <w:szCs w:val="22"/>
        </w:rPr>
      </w:pPr>
      <w:r>
        <w:rPr>
          <w:sz w:val="22"/>
          <w:szCs w:val="22"/>
        </w:rPr>
        <w:t>Ms. White motioned to close the public hearing on Shrewsbury and Sewall Street</w:t>
      </w:r>
      <w:r w:rsidR="00B65501">
        <w:rPr>
          <w:sz w:val="22"/>
          <w:szCs w:val="22"/>
        </w:rPr>
        <w:t>; Mr. Caruso seconded. The</w:t>
      </w:r>
      <w:r>
        <w:rPr>
          <w:sz w:val="22"/>
          <w:szCs w:val="22"/>
        </w:rPr>
        <w:t xml:space="preserve"> </w:t>
      </w:r>
      <w:r w:rsidR="005C10CA">
        <w:rPr>
          <w:sz w:val="22"/>
          <w:szCs w:val="22"/>
        </w:rPr>
        <w:t>vote</w:t>
      </w:r>
      <w:r>
        <w:rPr>
          <w:sz w:val="22"/>
          <w:szCs w:val="22"/>
        </w:rPr>
        <w:t xml:space="preserve"> was taken: </w:t>
      </w:r>
      <w:r w:rsidR="005C10CA">
        <w:rPr>
          <w:sz w:val="22"/>
          <w:szCs w:val="22"/>
        </w:rPr>
        <w:t>all voted in favor, except Mr. Baker who voted no</w:t>
      </w:r>
      <w:r w:rsidR="00F710CF">
        <w:rPr>
          <w:sz w:val="22"/>
          <w:szCs w:val="22"/>
        </w:rPr>
        <w:t>.</w:t>
      </w:r>
      <w:r w:rsidR="00B65501">
        <w:rPr>
          <w:sz w:val="22"/>
          <w:szCs w:val="22"/>
        </w:rPr>
        <w:t xml:space="preserve"> Motion passes.</w:t>
      </w:r>
    </w:p>
    <w:p w:rsidR="008836D6" w:rsidRPr="00B65501" w:rsidRDefault="008836D6" w:rsidP="00ED256A">
      <w:pPr>
        <w:jc w:val="both"/>
        <w:rPr>
          <w:sz w:val="22"/>
          <w:szCs w:val="22"/>
        </w:rPr>
      </w:pPr>
    </w:p>
    <w:p w:rsidR="00C447BC" w:rsidRDefault="00B65501" w:rsidP="00ED256A">
      <w:pPr>
        <w:jc w:val="both"/>
        <w:rPr>
          <w:sz w:val="22"/>
          <w:szCs w:val="22"/>
        </w:rPr>
      </w:pPr>
      <w:r>
        <w:rPr>
          <w:sz w:val="22"/>
          <w:szCs w:val="22"/>
        </w:rPr>
        <w:t xml:space="preserve">The Board deliberated possible findings. </w:t>
      </w:r>
      <w:r w:rsidR="005C10CA">
        <w:rPr>
          <w:sz w:val="22"/>
          <w:szCs w:val="22"/>
        </w:rPr>
        <w:t xml:space="preserve">Mr. Baker </w:t>
      </w:r>
      <w:r>
        <w:rPr>
          <w:sz w:val="22"/>
          <w:szCs w:val="22"/>
        </w:rPr>
        <w:t xml:space="preserve">stated his opinion that </w:t>
      </w:r>
      <w:r w:rsidR="005C10CA">
        <w:rPr>
          <w:sz w:val="22"/>
          <w:szCs w:val="22"/>
        </w:rPr>
        <w:t xml:space="preserve">a few signs and $10,000 </w:t>
      </w:r>
      <w:r w:rsidR="00BE7F36">
        <w:rPr>
          <w:sz w:val="22"/>
          <w:szCs w:val="22"/>
        </w:rPr>
        <w:t>from the d</w:t>
      </w:r>
      <w:r w:rsidR="005C10CA">
        <w:rPr>
          <w:sz w:val="22"/>
          <w:szCs w:val="22"/>
        </w:rPr>
        <w:t xml:space="preserve">eveloper is not enough for </w:t>
      </w:r>
      <w:r w:rsidR="00BE7F36">
        <w:rPr>
          <w:sz w:val="22"/>
          <w:szCs w:val="22"/>
        </w:rPr>
        <w:t xml:space="preserve">traffic </w:t>
      </w:r>
      <w:r w:rsidR="005C10CA">
        <w:rPr>
          <w:sz w:val="22"/>
          <w:szCs w:val="22"/>
        </w:rPr>
        <w:t xml:space="preserve">mitigation.  </w:t>
      </w:r>
      <w:r w:rsidR="00BE7F36">
        <w:rPr>
          <w:sz w:val="22"/>
          <w:szCs w:val="22"/>
        </w:rPr>
        <w:t>Mr. Manter suggested that t</w:t>
      </w:r>
      <w:r w:rsidR="005C10CA">
        <w:rPr>
          <w:sz w:val="22"/>
          <w:szCs w:val="22"/>
        </w:rPr>
        <w:t xml:space="preserve">he Board can </w:t>
      </w:r>
      <w:r w:rsidR="00BE7F36">
        <w:rPr>
          <w:sz w:val="22"/>
          <w:szCs w:val="22"/>
        </w:rPr>
        <w:t>determine an</w:t>
      </w:r>
      <w:r w:rsidR="005C10CA">
        <w:rPr>
          <w:sz w:val="22"/>
          <w:szCs w:val="22"/>
        </w:rPr>
        <w:t xml:space="preserve"> appropriate </w:t>
      </w:r>
      <w:r w:rsidR="00BE7F36">
        <w:rPr>
          <w:sz w:val="22"/>
          <w:szCs w:val="22"/>
        </w:rPr>
        <w:t>amount and make it a condition of approval</w:t>
      </w:r>
      <w:r w:rsidR="005C10CA">
        <w:rPr>
          <w:sz w:val="22"/>
          <w:szCs w:val="22"/>
        </w:rPr>
        <w:t xml:space="preserve">. Mr. Manter </w:t>
      </w:r>
      <w:r w:rsidR="00BE7F36">
        <w:rPr>
          <w:sz w:val="22"/>
          <w:szCs w:val="22"/>
        </w:rPr>
        <w:t xml:space="preserve">reminded the Board of the possibility of a development under Chapter 40B. He </w:t>
      </w:r>
      <w:r w:rsidR="005C10CA">
        <w:rPr>
          <w:sz w:val="22"/>
          <w:szCs w:val="22"/>
        </w:rPr>
        <w:t xml:space="preserve">stated that this plan </w:t>
      </w:r>
      <w:r w:rsidR="00BE7F36">
        <w:rPr>
          <w:sz w:val="22"/>
          <w:szCs w:val="22"/>
        </w:rPr>
        <w:t>gives the Town some</w:t>
      </w:r>
      <w:r w:rsidR="005C10CA">
        <w:rPr>
          <w:sz w:val="22"/>
          <w:szCs w:val="22"/>
        </w:rPr>
        <w:t xml:space="preserve"> control</w:t>
      </w:r>
      <w:r w:rsidR="00BE7F36">
        <w:rPr>
          <w:sz w:val="22"/>
          <w:szCs w:val="22"/>
        </w:rPr>
        <w:t xml:space="preserve">. </w:t>
      </w:r>
      <w:r w:rsidR="00C447BC">
        <w:rPr>
          <w:sz w:val="22"/>
          <w:szCs w:val="22"/>
        </w:rPr>
        <w:t xml:space="preserve">The Board can </w:t>
      </w:r>
      <w:r w:rsidR="00BE7F36">
        <w:rPr>
          <w:sz w:val="22"/>
          <w:szCs w:val="22"/>
        </w:rPr>
        <w:t>craft</w:t>
      </w:r>
      <w:r w:rsidR="00C447BC">
        <w:rPr>
          <w:sz w:val="22"/>
          <w:szCs w:val="22"/>
        </w:rPr>
        <w:t xml:space="preserve"> a </w:t>
      </w:r>
      <w:r w:rsidR="00BE7F36">
        <w:rPr>
          <w:sz w:val="22"/>
          <w:szCs w:val="22"/>
        </w:rPr>
        <w:t>c</w:t>
      </w:r>
      <w:r w:rsidR="00C447BC">
        <w:rPr>
          <w:sz w:val="22"/>
          <w:szCs w:val="22"/>
        </w:rPr>
        <w:t xml:space="preserve">ondition that </w:t>
      </w:r>
      <w:r w:rsidR="00BE7F36">
        <w:rPr>
          <w:sz w:val="22"/>
          <w:szCs w:val="22"/>
        </w:rPr>
        <w:t>is</w:t>
      </w:r>
      <w:r w:rsidR="00C447BC">
        <w:rPr>
          <w:sz w:val="22"/>
          <w:szCs w:val="22"/>
        </w:rPr>
        <w:t xml:space="preserve"> fair to </w:t>
      </w:r>
      <w:r w:rsidR="00BE7F36">
        <w:rPr>
          <w:sz w:val="22"/>
          <w:szCs w:val="22"/>
        </w:rPr>
        <w:t>both</w:t>
      </w:r>
      <w:r w:rsidR="00C447BC">
        <w:rPr>
          <w:sz w:val="22"/>
          <w:szCs w:val="22"/>
        </w:rPr>
        <w:t xml:space="preserve"> Town and </w:t>
      </w:r>
      <w:r w:rsidR="00BE7F36">
        <w:rPr>
          <w:sz w:val="22"/>
          <w:szCs w:val="22"/>
        </w:rPr>
        <w:t>d</w:t>
      </w:r>
      <w:r w:rsidR="00C447BC">
        <w:rPr>
          <w:sz w:val="22"/>
          <w:szCs w:val="22"/>
        </w:rPr>
        <w:t>eveloper.</w:t>
      </w:r>
      <w:r w:rsidR="00BE7F36">
        <w:rPr>
          <w:sz w:val="22"/>
          <w:szCs w:val="22"/>
        </w:rPr>
        <w:t xml:space="preserve">  </w:t>
      </w:r>
      <w:r w:rsidR="005C4F08">
        <w:rPr>
          <w:sz w:val="22"/>
          <w:szCs w:val="22"/>
        </w:rPr>
        <w:t xml:space="preserve">Mr. Caruso stated </w:t>
      </w:r>
      <w:r w:rsidR="00BE7F36">
        <w:rPr>
          <w:sz w:val="22"/>
          <w:szCs w:val="22"/>
        </w:rPr>
        <w:t xml:space="preserve">his opinion that </w:t>
      </w:r>
      <w:r w:rsidR="005C4F08">
        <w:rPr>
          <w:sz w:val="22"/>
          <w:szCs w:val="22"/>
        </w:rPr>
        <w:t xml:space="preserve">the Plan is fine, but the Board needs to address the traffic and </w:t>
      </w:r>
      <w:r w:rsidR="00BE7F36">
        <w:rPr>
          <w:sz w:val="22"/>
          <w:szCs w:val="22"/>
        </w:rPr>
        <w:t xml:space="preserve">include conditions </w:t>
      </w:r>
      <w:r w:rsidR="005C4F08">
        <w:rPr>
          <w:sz w:val="22"/>
          <w:szCs w:val="22"/>
        </w:rPr>
        <w:t xml:space="preserve">to protect the </w:t>
      </w:r>
      <w:r w:rsidR="00BE7F36">
        <w:rPr>
          <w:sz w:val="22"/>
          <w:szCs w:val="22"/>
        </w:rPr>
        <w:t>Town.</w:t>
      </w:r>
    </w:p>
    <w:p w:rsidR="005C4F08" w:rsidRDefault="005C4F08" w:rsidP="00ED256A">
      <w:pPr>
        <w:jc w:val="both"/>
        <w:rPr>
          <w:sz w:val="22"/>
          <w:szCs w:val="22"/>
        </w:rPr>
      </w:pPr>
    </w:p>
    <w:p w:rsidR="005C4F08" w:rsidRDefault="005C4F08" w:rsidP="00ED256A">
      <w:pPr>
        <w:jc w:val="both"/>
        <w:rPr>
          <w:sz w:val="22"/>
          <w:szCs w:val="22"/>
        </w:rPr>
      </w:pPr>
      <w:r>
        <w:rPr>
          <w:sz w:val="22"/>
          <w:szCs w:val="22"/>
        </w:rPr>
        <w:t xml:space="preserve">Mr. Caruso felt the Board should outline </w:t>
      </w:r>
      <w:r w:rsidR="00BE7F36">
        <w:rPr>
          <w:sz w:val="22"/>
          <w:szCs w:val="22"/>
        </w:rPr>
        <w:t xml:space="preserve">possible </w:t>
      </w:r>
      <w:r>
        <w:rPr>
          <w:sz w:val="22"/>
          <w:szCs w:val="22"/>
        </w:rPr>
        <w:t xml:space="preserve">mitigation as it applies to this phase </w:t>
      </w:r>
      <w:r w:rsidR="00BE7F36">
        <w:rPr>
          <w:sz w:val="22"/>
          <w:szCs w:val="22"/>
        </w:rPr>
        <w:t>of the project. The suggestion was made that the Town</w:t>
      </w:r>
      <w:r>
        <w:rPr>
          <w:sz w:val="22"/>
          <w:szCs w:val="22"/>
        </w:rPr>
        <w:t xml:space="preserve"> </w:t>
      </w:r>
      <w:r w:rsidR="00BE7F36">
        <w:rPr>
          <w:sz w:val="22"/>
          <w:szCs w:val="22"/>
        </w:rPr>
        <w:t>receive a set sum of money as an option to the developer completing the improvements shown on the concept plan. The sum of $25,000 was suggested.</w:t>
      </w:r>
    </w:p>
    <w:p w:rsidR="005C4F08" w:rsidRDefault="005C4F08" w:rsidP="00ED256A">
      <w:pPr>
        <w:jc w:val="both"/>
        <w:rPr>
          <w:sz w:val="22"/>
          <w:szCs w:val="22"/>
        </w:rPr>
      </w:pPr>
    </w:p>
    <w:p w:rsidR="00EA3E21" w:rsidRDefault="005C4F08" w:rsidP="00ED256A">
      <w:pPr>
        <w:jc w:val="both"/>
        <w:rPr>
          <w:sz w:val="22"/>
          <w:szCs w:val="22"/>
        </w:rPr>
      </w:pPr>
      <w:r>
        <w:rPr>
          <w:sz w:val="22"/>
          <w:szCs w:val="22"/>
        </w:rPr>
        <w:t>Mr. Caruso motioned to accept the Plan with the condition that the applicant will provide $25,000 that will be used to address the intersection at North Sewall and Route 140 at the Town’s discretion or that the applicant construct the proposed improvements.  Mr. Baker seconded</w:t>
      </w:r>
      <w:r w:rsidR="00EA3E21">
        <w:rPr>
          <w:sz w:val="22"/>
          <w:szCs w:val="22"/>
        </w:rPr>
        <w:t xml:space="preserve"> and added t</w:t>
      </w:r>
      <w:r>
        <w:rPr>
          <w:sz w:val="22"/>
          <w:szCs w:val="22"/>
        </w:rPr>
        <w:t xml:space="preserve">here should be signs warning of a new exit road.    </w:t>
      </w:r>
      <w:r w:rsidR="00EA3E21">
        <w:rPr>
          <w:sz w:val="22"/>
          <w:szCs w:val="22"/>
        </w:rPr>
        <w:t xml:space="preserve">A roll call vote was taken:  </w:t>
      </w:r>
    </w:p>
    <w:p w:rsidR="005C4F08" w:rsidRDefault="00EA3E21" w:rsidP="00EA3E21">
      <w:pPr>
        <w:ind w:left="2160" w:firstLine="720"/>
        <w:jc w:val="both"/>
        <w:rPr>
          <w:sz w:val="22"/>
          <w:szCs w:val="22"/>
        </w:rPr>
      </w:pPr>
      <w:r>
        <w:rPr>
          <w:sz w:val="22"/>
          <w:szCs w:val="22"/>
        </w:rPr>
        <w:t xml:space="preserve">Ms. </w:t>
      </w:r>
      <w:proofErr w:type="spellStart"/>
      <w:r>
        <w:rPr>
          <w:sz w:val="22"/>
          <w:szCs w:val="22"/>
        </w:rPr>
        <w:t>Naseem</w:t>
      </w:r>
      <w:proofErr w:type="spellEnd"/>
      <w:r>
        <w:rPr>
          <w:sz w:val="22"/>
          <w:szCs w:val="22"/>
        </w:rPr>
        <w:t>-yes</w:t>
      </w:r>
    </w:p>
    <w:p w:rsidR="00EA3E21" w:rsidRDefault="00EA3E21" w:rsidP="00ED256A">
      <w:pPr>
        <w:jc w:val="both"/>
        <w:rPr>
          <w:sz w:val="22"/>
          <w:szCs w:val="22"/>
        </w:rPr>
      </w:pPr>
      <w:r>
        <w:rPr>
          <w:sz w:val="22"/>
          <w:szCs w:val="22"/>
        </w:rPr>
        <w:tab/>
      </w:r>
      <w:r>
        <w:rPr>
          <w:sz w:val="22"/>
          <w:szCs w:val="22"/>
        </w:rPr>
        <w:tab/>
      </w:r>
      <w:r>
        <w:rPr>
          <w:sz w:val="22"/>
          <w:szCs w:val="22"/>
        </w:rPr>
        <w:tab/>
      </w:r>
      <w:r>
        <w:rPr>
          <w:sz w:val="22"/>
          <w:szCs w:val="22"/>
        </w:rPr>
        <w:tab/>
        <w:t>Ms. White-yes</w:t>
      </w:r>
    </w:p>
    <w:p w:rsidR="00EA3E21" w:rsidRDefault="00EA3E21" w:rsidP="00ED256A">
      <w:pPr>
        <w:jc w:val="both"/>
        <w:rPr>
          <w:sz w:val="22"/>
          <w:szCs w:val="22"/>
        </w:rPr>
      </w:pPr>
      <w:r>
        <w:rPr>
          <w:sz w:val="22"/>
          <w:szCs w:val="22"/>
        </w:rPr>
        <w:tab/>
      </w:r>
      <w:r>
        <w:rPr>
          <w:sz w:val="22"/>
          <w:szCs w:val="22"/>
        </w:rPr>
        <w:tab/>
      </w:r>
      <w:r>
        <w:rPr>
          <w:sz w:val="22"/>
          <w:szCs w:val="22"/>
        </w:rPr>
        <w:tab/>
      </w:r>
      <w:r>
        <w:rPr>
          <w:sz w:val="22"/>
          <w:szCs w:val="22"/>
        </w:rPr>
        <w:tab/>
        <w:t>Mr. Baker-yes</w:t>
      </w:r>
    </w:p>
    <w:p w:rsidR="00EA3E21" w:rsidRDefault="00EA3E21" w:rsidP="00ED256A">
      <w:pPr>
        <w:jc w:val="both"/>
        <w:rPr>
          <w:sz w:val="22"/>
          <w:szCs w:val="22"/>
        </w:rPr>
      </w:pPr>
      <w:r>
        <w:rPr>
          <w:sz w:val="22"/>
          <w:szCs w:val="22"/>
        </w:rPr>
        <w:tab/>
      </w:r>
      <w:r>
        <w:rPr>
          <w:sz w:val="22"/>
          <w:szCs w:val="22"/>
        </w:rPr>
        <w:tab/>
      </w:r>
      <w:r>
        <w:rPr>
          <w:sz w:val="22"/>
          <w:szCs w:val="22"/>
        </w:rPr>
        <w:tab/>
      </w:r>
      <w:r>
        <w:rPr>
          <w:sz w:val="22"/>
          <w:szCs w:val="22"/>
        </w:rPr>
        <w:tab/>
        <w:t>Mr. Caruso-yes</w:t>
      </w:r>
    </w:p>
    <w:p w:rsidR="00EA3E21" w:rsidRDefault="00EA3E21" w:rsidP="00ED256A">
      <w:pPr>
        <w:jc w:val="both"/>
        <w:rPr>
          <w:sz w:val="22"/>
          <w:szCs w:val="22"/>
        </w:rPr>
      </w:pPr>
      <w:r>
        <w:rPr>
          <w:sz w:val="22"/>
          <w:szCs w:val="22"/>
        </w:rPr>
        <w:tab/>
      </w:r>
      <w:r>
        <w:rPr>
          <w:sz w:val="22"/>
          <w:szCs w:val="22"/>
        </w:rPr>
        <w:tab/>
      </w:r>
      <w:r>
        <w:rPr>
          <w:sz w:val="22"/>
          <w:szCs w:val="22"/>
        </w:rPr>
        <w:tab/>
      </w:r>
      <w:r>
        <w:rPr>
          <w:sz w:val="22"/>
          <w:szCs w:val="22"/>
        </w:rPr>
        <w:tab/>
        <w:t xml:space="preserve">Mr. </w:t>
      </w:r>
      <w:proofErr w:type="spellStart"/>
      <w:r>
        <w:rPr>
          <w:sz w:val="22"/>
          <w:szCs w:val="22"/>
        </w:rPr>
        <w:t>Manter</w:t>
      </w:r>
      <w:proofErr w:type="spellEnd"/>
      <w:r>
        <w:rPr>
          <w:sz w:val="22"/>
          <w:szCs w:val="22"/>
        </w:rPr>
        <w:t>-yes</w:t>
      </w:r>
    </w:p>
    <w:p w:rsidR="00F710CF" w:rsidRDefault="00F710CF" w:rsidP="00ED256A">
      <w:pPr>
        <w:jc w:val="both"/>
        <w:rPr>
          <w:sz w:val="22"/>
          <w:szCs w:val="22"/>
        </w:rPr>
      </w:pPr>
    </w:p>
    <w:p w:rsidR="0066249C" w:rsidRDefault="00E71024" w:rsidP="00ED256A">
      <w:pPr>
        <w:jc w:val="both"/>
        <w:rPr>
          <w:sz w:val="22"/>
          <w:szCs w:val="22"/>
        </w:rPr>
      </w:pPr>
      <w:r w:rsidRPr="0057536A">
        <w:rPr>
          <w:b/>
          <w:sz w:val="22"/>
          <w:szCs w:val="22"/>
          <w:u w:val="single"/>
        </w:rPr>
        <w:t>R</w:t>
      </w:r>
      <w:r w:rsidR="0057536A" w:rsidRPr="0057536A">
        <w:rPr>
          <w:b/>
          <w:sz w:val="22"/>
          <w:szCs w:val="22"/>
          <w:u w:val="single"/>
        </w:rPr>
        <w:t>eferral of Ways for Road Acceptance-</w:t>
      </w:r>
      <w:r w:rsidR="0057536A">
        <w:rPr>
          <w:sz w:val="22"/>
          <w:szCs w:val="22"/>
        </w:rPr>
        <w:t xml:space="preserve">The Selectmen have </w:t>
      </w:r>
      <w:r w:rsidR="00B907AF">
        <w:rPr>
          <w:sz w:val="22"/>
          <w:szCs w:val="22"/>
        </w:rPr>
        <w:t>indicated</w:t>
      </w:r>
      <w:r w:rsidR="0057536A">
        <w:rPr>
          <w:sz w:val="22"/>
          <w:szCs w:val="22"/>
        </w:rPr>
        <w:t xml:space="preserve"> the</w:t>
      </w:r>
      <w:r w:rsidR="00B907AF">
        <w:rPr>
          <w:sz w:val="22"/>
          <w:szCs w:val="22"/>
        </w:rPr>
        <w:t>ir</w:t>
      </w:r>
      <w:r w:rsidR="0057536A">
        <w:rPr>
          <w:sz w:val="22"/>
          <w:szCs w:val="22"/>
        </w:rPr>
        <w:t xml:space="preserve"> intention to layout Pine Hill Drive and Nature’s View </w:t>
      </w:r>
      <w:r w:rsidR="00B907AF">
        <w:rPr>
          <w:sz w:val="22"/>
          <w:szCs w:val="22"/>
        </w:rPr>
        <w:t>W</w:t>
      </w:r>
      <w:r w:rsidR="0057536A">
        <w:rPr>
          <w:sz w:val="22"/>
          <w:szCs w:val="22"/>
        </w:rPr>
        <w:t xml:space="preserve">ay for public acceptance at the November Town Meeting.  The Board discussed </w:t>
      </w:r>
      <w:r w:rsidR="00E835C2">
        <w:rPr>
          <w:sz w:val="22"/>
          <w:szCs w:val="22"/>
        </w:rPr>
        <w:t xml:space="preserve">street lights on Nature’s View Way </w:t>
      </w:r>
      <w:r w:rsidR="0066249C">
        <w:rPr>
          <w:sz w:val="22"/>
          <w:szCs w:val="22"/>
        </w:rPr>
        <w:t xml:space="preserve">with Mr. Goulet, </w:t>
      </w:r>
      <w:r w:rsidR="0057536A">
        <w:rPr>
          <w:sz w:val="22"/>
          <w:szCs w:val="22"/>
        </w:rPr>
        <w:t xml:space="preserve">and Mr. Baker motioned </w:t>
      </w:r>
      <w:r w:rsidR="0066249C">
        <w:rPr>
          <w:sz w:val="22"/>
          <w:szCs w:val="22"/>
        </w:rPr>
        <w:t>that the Board</w:t>
      </w:r>
      <w:r w:rsidR="0057536A">
        <w:rPr>
          <w:sz w:val="22"/>
          <w:szCs w:val="22"/>
        </w:rPr>
        <w:t xml:space="preserve"> find no need for a street light as mentioned in </w:t>
      </w:r>
      <w:r w:rsidR="0066249C">
        <w:rPr>
          <w:sz w:val="22"/>
          <w:szCs w:val="22"/>
        </w:rPr>
        <w:t>G</w:t>
      </w:r>
      <w:r w:rsidR="0057536A">
        <w:rPr>
          <w:sz w:val="22"/>
          <w:szCs w:val="22"/>
        </w:rPr>
        <w:t xml:space="preserve">raves </w:t>
      </w:r>
      <w:r w:rsidR="0066249C">
        <w:rPr>
          <w:sz w:val="22"/>
          <w:szCs w:val="22"/>
        </w:rPr>
        <w:t>E</w:t>
      </w:r>
      <w:r w:rsidR="0057536A">
        <w:rPr>
          <w:sz w:val="22"/>
          <w:szCs w:val="22"/>
        </w:rPr>
        <w:t>ngineering letter dated August 29</w:t>
      </w:r>
      <w:r w:rsidR="0057536A" w:rsidRPr="0057536A">
        <w:rPr>
          <w:sz w:val="22"/>
          <w:szCs w:val="22"/>
          <w:vertAlign w:val="superscript"/>
        </w:rPr>
        <w:t>th</w:t>
      </w:r>
      <w:r w:rsidR="0057536A">
        <w:rPr>
          <w:sz w:val="22"/>
          <w:szCs w:val="22"/>
        </w:rPr>
        <w:t xml:space="preserve">.  Mr. Caruso seconded; all voted in favor.  </w:t>
      </w:r>
    </w:p>
    <w:p w:rsidR="0066249C" w:rsidRDefault="0066249C" w:rsidP="00ED256A">
      <w:pPr>
        <w:jc w:val="both"/>
        <w:rPr>
          <w:sz w:val="22"/>
          <w:szCs w:val="22"/>
        </w:rPr>
      </w:pPr>
    </w:p>
    <w:p w:rsidR="0057536A" w:rsidRDefault="0083009E" w:rsidP="00ED256A">
      <w:pPr>
        <w:jc w:val="both"/>
        <w:rPr>
          <w:sz w:val="22"/>
          <w:szCs w:val="22"/>
        </w:rPr>
      </w:pPr>
      <w:r>
        <w:rPr>
          <w:sz w:val="22"/>
          <w:szCs w:val="22"/>
        </w:rPr>
        <w:t xml:space="preserve">Mr. Healy of Thompson Liston representing </w:t>
      </w:r>
      <w:proofErr w:type="spellStart"/>
      <w:r>
        <w:rPr>
          <w:sz w:val="22"/>
          <w:szCs w:val="22"/>
        </w:rPr>
        <w:t>Scannell</w:t>
      </w:r>
      <w:proofErr w:type="spellEnd"/>
      <w:r>
        <w:rPr>
          <w:sz w:val="22"/>
          <w:szCs w:val="22"/>
        </w:rPr>
        <w:t xml:space="preserve"> properties stated that Mike Andrade </w:t>
      </w:r>
      <w:r w:rsidR="0066249C">
        <w:rPr>
          <w:sz w:val="22"/>
          <w:szCs w:val="22"/>
        </w:rPr>
        <w:t xml:space="preserve">found no issues with the As-Built Plan. </w:t>
      </w:r>
      <w:r>
        <w:rPr>
          <w:sz w:val="22"/>
          <w:szCs w:val="22"/>
        </w:rPr>
        <w:t>Mr. Baker motioned</w:t>
      </w:r>
      <w:r w:rsidR="00E835C2">
        <w:rPr>
          <w:sz w:val="22"/>
          <w:szCs w:val="22"/>
        </w:rPr>
        <w:t xml:space="preserve"> to recommend approval of Pine Hill Drive and Nature’s View Way</w:t>
      </w:r>
      <w:r w:rsidR="0066249C">
        <w:rPr>
          <w:sz w:val="22"/>
          <w:szCs w:val="22"/>
        </w:rPr>
        <w:t xml:space="preserve"> so long as all outstanding issues are resolved.</w:t>
      </w:r>
      <w:r w:rsidR="00E835C2">
        <w:rPr>
          <w:sz w:val="22"/>
          <w:szCs w:val="22"/>
        </w:rPr>
        <w:t xml:space="preserve"> </w:t>
      </w:r>
      <w:r w:rsidR="0066249C">
        <w:rPr>
          <w:sz w:val="22"/>
          <w:szCs w:val="22"/>
        </w:rPr>
        <w:t xml:space="preserve"> </w:t>
      </w:r>
      <w:r w:rsidR="00E835C2">
        <w:rPr>
          <w:sz w:val="22"/>
          <w:szCs w:val="22"/>
        </w:rPr>
        <w:t>Mr. Caruso seconded; all voted in favor.</w:t>
      </w:r>
    </w:p>
    <w:p w:rsidR="00E835C2" w:rsidRDefault="00E835C2" w:rsidP="00ED256A">
      <w:pPr>
        <w:jc w:val="both"/>
        <w:rPr>
          <w:sz w:val="22"/>
          <w:szCs w:val="22"/>
        </w:rPr>
      </w:pPr>
    </w:p>
    <w:p w:rsidR="00F710CF" w:rsidRDefault="00E835C2" w:rsidP="00ED256A">
      <w:pPr>
        <w:jc w:val="both"/>
        <w:rPr>
          <w:sz w:val="22"/>
          <w:szCs w:val="22"/>
        </w:rPr>
      </w:pPr>
      <w:r w:rsidRPr="00E835C2">
        <w:rPr>
          <w:b/>
          <w:sz w:val="22"/>
          <w:szCs w:val="22"/>
          <w:u w:val="single"/>
        </w:rPr>
        <w:t xml:space="preserve">299 Sewall </w:t>
      </w:r>
      <w:proofErr w:type="spellStart"/>
      <w:r w:rsidRPr="00E835C2">
        <w:rPr>
          <w:b/>
          <w:sz w:val="22"/>
          <w:szCs w:val="22"/>
          <w:u w:val="single"/>
        </w:rPr>
        <w:t>Lilymere</w:t>
      </w:r>
      <w:proofErr w:type="spellEnd"/>
      <w:r w:rsidRPr="00E835C2">
        <w:rPr>
          <w:b/>
          <w:sz w:val="22"/>
          <w:szCs w:val="22"/>
          <w:u w:val="single"/>
        </w:rPr>
        <w:t xml:space="preserve"> Conditions</w:t>
      </w:r>
      <w:r w:rsidR="006B1EFD">
        <w:rPr>
          <w:sz w:val="22"/>
          <w:szCs w:val="22"/>
        </w:rPr>
        <w:t>-Mr. Baker presented</w:t>
      </w:r>
      <w:r w:rsidR="000732CA">
        <w:rPr>
          <w:sz w:val="22"/>
          <w:szCs w:val="22"/>
        </w:rPr>
        <w:t xml:space="preserve"> a</w:t>
      </w:r>
      <w:r w:rsidR="008D0A37">
        <w:rPr>
          <w:sz w:val="22"/>
          <w:szCs w:val="22"/>
        </w:rPr>
        <w:t xml:space="preserve"> </w:t>
      </w:r>
      <w:r>
        <w:rPr>
          <w:sz w:val="22"/>
          <w:szCs w:val="22"/>
        </w:rPr>
        <w:t xml:space="preserve">draft </w:t>
      </w:r>
      <w:r w:rsidR="008D0A37">
        <w:rPr>
          <w:sz w:val="22"/>
          <w:szCs w:val="22"/>
        </w:rPr>
        <w:t xml:space="preserve">decision </w:t>
      </w:r>
      <w:r>
        <w:rPr>
          <w:sz w:val="22"/>
          <w:szCs w:val="22"/>
        </w:rPr>
        <w:t>for 299 Sewall</w:t>
      </w:r>
      <w:r w:rsidR="008D0A37">
        <w:rPr>
          <w:sz w:val="22"/>
          <w:szCs w:val="22"/>
        </w:rPr>
        <w:t>. Findings for the</w:t>
      </w:r>
      <w:r>
        <w:rPr>
          <w:sz w:val="22"/>
          <w:szCs w:val="22"/>
        </w:rPr>
        <w:t xml:space="preserve"> Well</w:t>
      </w:r>
      <w:r w:rsidR="008D0A37">
        <w:rPr>
          <w:sz w:val="22"/>
          <w:szCs w:val="22"/>
        </w:rPr>
        <w:t>h</w:t>
      </w:r>
      <w:r>
        <w:rPr>
          <w:sz w:val="22"/>
          <w:szCs w:val="22"/>
        </w:rPr>
        <w:t xml:space="preserve">ead </w:t>
      </w:r>
      <w:r w:rsidR="008D0A37">
        <w:rPr>
          <w:sz w:val="22"/>
          <w:szCs w:val="22"/>
        </w:rPr>
        <w:t>permit incorporated</w:t>
      </w:r>
      <w:r>
        <w:rPr>
          <w:sz w:val="22"/>
          <w:szCs w:val="22"/>
        </w:rPr>
        <w:t xml:space="preserve"> language from the </w:t>
      </w:r>
      <w:r w:rsidR="008D0A37">
        <w:rPr>
          <w:sz w:val="22"/>
          <w:szCs w:val="22"/>
        </w:rPr>
        <w:t>applicant's e</w:t>
      </w:r>
      <w:r>
        <w:rPr>
          <w:sz w:val="22"/>
          <w:szCs w:val="22"/>
        </w:rPr>
        <w:t xml:space="preserve">ngineer.  The Decision will be forwarded to the Clerk with a 20-day appeal period.  The </w:t>
      </w:r>
      <w:r w:rsidR="008D0A37">
        <w:rPr>
          <w:sz w:val="22"/>
          <w:szCs w:val="22"/>
        </w:rPr>
        <w:t>c</w:t>
      </w:r>
      <w:r>
        <w:rPr>
          <w:sz w:val="22"/>
          <w:szCs w:val="22"/>
        </w:rPr>
        <w:t>onditions were reviewed</w:t>
      </w:r>
      <w:r w:rsidR="008D0A37">
        <w:rPr>
          <w:sz w:val="22"/>
          <w:szCs w:val="22"/>
        </w:rPr>
        <w:t xml:space="preserve"> by the Board. Condition #</w:t>
      </w:r>
      <w:r w:rsidR="00F710CF">
        <w:rPr>
          <w:sz w:val="22"/>
          <w:szCs w:val="22"/>
        </w:rPr>
        <w:t xml:space="preserve">2 on page 6 was amended.   Mr. Baker motioned to accept the draft decision as amended </w:t>
      </w:r>
      <w:r w:rsidR="008D0A37">
        <w:rPr>
          <w:sz w:val="22"/>
          <w:szCs w:val="22"/>
        </w:rPr>
        <w:t xml:space="preserve">and to file it with the Town Clerk.  </w:t>
      </w:r>
      <w:r w:rsidR="00F710CF">
        <w:rPr>
          <w:sz w:val="22"/>
          <w:szCs w:val="22"/>
        </w:rPr>
        <w:t>Ms. White seconded; all voted in favor.</w:t>
      </w:r>
    </w:p>
    <w:p w:rsidR="00F710CF" w:rsidRDefault="00F710CF" w:rsidP="00ED256A">
      <w:pPr>
        <w:jc w:val="both"/>
        <w:rPr>
          <w:sz w:val="22"/>
          <w:szCs w:val="22"/>
        </w:rPr>
      </w:pPr>
    </w:p>
    <w:p w:rsidR="002F3293" w:rsidRDefault="00F710CF" w:rsidP="00ED256A">
      <w:pPr>
        <w:jc w:val="both"/>
        <w:rPr>
          <w:sz w:val="22"/>
          <w:szCs w:val="22"/>
        </w:rPr>
      </w:pPr>
      <w:r>
        <w:rPr>
          <w:sz w:val="22"/>
          <w:szCs w:val="22"/>
        </w:rPr>
        <w:t>Mr. Caruso motioned to adjourn at 8:35 p.m. and Ms. White seconded; all voted in favor.</w:t>
      </w:r>
    </w:p>
    <w:p w:rsidR="00EA3E21" w:rsidRDefault="00EA3E21" w:rsidP="00ED256A">
      <w:pPr>
        <w:jc w:val="both"/>
        <w:rPr>
          <w:sz w:val="22"/>
          <w:szCs w:val="22"/>
        </w:rPr>
      </w:pPr>
    </w:p>
    <w:p w:rsidR="00B2054C" w:rsidRDefault="00B2054C" w:rsidP="00925245">
      <w:pPr>
        <w:pStyle w:val="NoSpacing"/>
        <w:rPr>
          <w:rFonts w:ascii="Times New Roman" w:hAnsi="Times New Roman" w:cs="Times New Roman"/>
          <w:b/>
          <w:sz w:val="20"/>
          <w:szCs w:val="20"/>
          <w:u w:val="single"/>
        </w:rPr>
      </w:pPr>
      <w:r w:rsidRPr="004111AB">
        <w:rPr>
          <w:rFonts w:ascii="Times New Roman" w:hAnsi="Times New Roman" w:cs="Times New Roman"/>
          <w:b/>
          <w:sz w:val="18"/>
          <w:szCs w:val="18"/>
          <w:u w:val="single"/>
        </w:rPr>
        <w:t>Meeting Materials</w:t>
      </w:r>
      <w:r w:rsidRPr="00B2054C">
        <w:rPr>
          <w:rFonts w:ascii="Times New Roman" w:hAnsi="Times New Roman" w:cs="Times New Roman"/>
          <w:b/>
          <w:sz w:val="20"/>
          <w:szCs w:val="20"/>
          <w:u w:val="single"/>
        </w:rPr>
        <w:t>:</w:t>
      </w:r>
    </w:p>
    <w:p w:rsidR="00F710CF" w:rsidRDefault="00F710CF" w:rsidP="00925245">
      <w:pPr>
        <w:pStyle w:val="NoSpacing"/>
        <w:rPr>
          <w:rFonts w:ascii="Times New Roman" w:hAnsi="Times New Roman" w:cs="Times New Roman"/>
          <w:sz w:val="20"/>
          <w:szCs w:val="20"/>
        </w:rPr>
      </w:pPr>
      <w:r w:rsidRPr="00F710CF">
        <w:rPr>
          <w:rFonts w:ascii="Times New Roman" w:hAnsi="Times New Roman" w:cs="Times New Roman"/>
          <w:sz w:val="20"/>
          <w:szCs w:val="20"/>
        </w:rPr>
        <w:t>ANR</w:t>
      </w:r>
      <w:r>
        <w:rPr>
          <w:rFonts w:ascii="Times New Roman" w:hAnsi="Times New Roman" w:cs="Times New Roman"/>
          <w:sz w:val="20"/>
          <w:szCs w:val="20"/>
        </w:rPr>
        <w:t xml:space="preserve"> Cottonwood (on file in PB Office)</w:t>
      </w:r>
    </w:p>
    <w:p w:rsidR="00F710CF" w:rsidRDefault="00F710CF" w:rsidP="00925245">
      <w:pPr>
        <w:pStyle w:val="NoSpacing"/>
        <w:rPr>
          <w:rFonts w:ascii="Times New Roman" w:hAnsi="Times New Roman" w:cs="Times New Roman"/>
          <w:sz w:val="20"/>
          <w:szCs w:val="20"/>
        </w:rPr>
      </w:pPr>
      <w:r>
        <w:rPr>
          <w:rFonts w:ascii="Times New Roman" w:hAnsi="Times New Roman" w:cs="Times New Roman"/>
          <w:sz w:val="20"/>
          <w:szCs w:val="20"/>
        </w:rPr>
        <w:t>Secured Financial Covenant and Plan (on file in PB Office)</w:t>
      </w:r>
    </w:p>
    <w:p w:rsidR="00F710CF" w:rsidRDefault="00F710CF" w:rsidP="00925245">
      <w:pPr>
        <w:pStyle w:val="NoSpacing"/>
        <w:rPr>
          <w:rFonts w:ascii="Times New Roman" w:hAnsi="Times New Roman" w:cs="Times New Roman"/>
          <w:sz w:val="20"/>
          <w:szCs w:val="20"/>
        </w:rPr>
      </w:pPr>
      <w:r>
        <w:rPr>
          <w:rFonts w:ascii="Times New Roman" w:hAnsi="Times New Roman" w:cs="Times New Roman"/>
          <w:sz w:val="20"/>
          <w:szCs w:val="20"/>
        </w:rPr>
        <w:t>Selectmen Referral of Ways of Road Acceptance Nature’s View and Pine Hill (on file in PB office)</w:t>
      </w:r>
    </w:p>
    <w:p w:rsidR="00F710CF" w:rsidRPr="00F710CF" w:rsidRDefault="00F710CF" w:rsidP="00925245">
      <w:pPr>
        <w:pStyle w:val="NoSpacing"/>
        <w:rPr>
          <w:rFonts w:ascii="Times New Roman" w:hAnsi="Times New Roman" w:cs="Times New Roman"/>
          <w:sz w:val="20"/>
          <w:szCs w:val="20"/>
        </w:rPr>
      </w:pPr>
      <w:r>
        <w:rPr>
          <w:rFonts w:ascii="Times New Roman" w:hAnsi="Times New Roman" w:cs="Times New Roman"/>
          <w:sz w:val="20"/>
          <w:szCs w:val="20"/>
        </w:rPr>
        <w:t>D</w:t>
      </w:r>
      <w:r w:rsidR="008D0A37">
        <w:rPr>
          <w:rFonts w:ascii="Times New Roman" w:hAnsi="Times New Roman" w:cs="Times New Roman"/>
          <w:sz w:val="20"/>
          <w:szCs w:val="20"/>
        </w:rPr>
        <w:t>raft d</w:t>
      </w:r>
      <w:r>
        <w:rPr>
          <w:rFonts w:ascii="Times New Roman" w:hAnsi="Times New Roman" w:cs="Times New Roman"/>
          <w:sz w:val="20"/>
          <w:szCs w:val="20"/>
        </w:rPr>
        <w:t xml:space="preserve">ecision </w:t>
      </w:r>
      <w:proofErr w:type="spellStart"/>
      <w:r>
        <w:rPr>
          <w:rFonts w:ascii="Times New Roman" w:hAnsi="Times New Roman" w:cs="Times New Roman"/>
          <w:sz w:val="20"/>
          <w:szCs w:val="20"/>
        </w:rPr>
        <w:t>Lilymere</w:t>
      </w:r>
      <w:proofErr w:type="spellEnd"/>
      <w:r>
        <w:rPr>
          <w:rFonts w:ascii="Times New Roman" w:hAnsi="Times New Roman" w:cs="Times New Roman"/>
          <w:sz w:val="20"/>
          <w:szCs w:val="20"/>
        </w:rPr>
        <w:t xml:space="preserve"> Estates (on file in PB Office)</w:t>
      </w:r>
    </w:p>
    <w:sectPr w:rsidR="00F710CF" w:rsidRPr="00F710CF" w:rsidSect="004D020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C2" w:rsidRDefault="00421FC2">
      <w:r>
        <w:separator/>
      </w:r>
    </w:p>
  </w:endnote>
  <w:endnote w:type="continuationSeparator" w:id="0">
    <w:p w:rsidR="00421FC2" w:rsidRDefault="0042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0000000000000000000"/>
    <w:charset w:val="4D"/>
    <w:family w:val="roman"/>
    <w:notTrueType/>
    <w:pitch w:val="default"/>
    <w:sig w:usb0="00000003" w:usb1="00000000" w:usb2="00000000" w:usb3="00000000" w:csb0="00000001" w:csb1="00000000"/>
  </w:font>
  <w:font w:name="游ゴシック Light">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195647"/>
      <w:docPartObj>
        <w:docPartGallery w:val="Page Numbers (Bottom of Page)"/>
        <w:docPartUnique/>
      </w:docPartObj>
    </w:sdtPr>
    <w:sdtEndPr>
      <w:rPr>
        <w:noProof/>
      </w:rPr>
    </w:sdtEndPr>
    <w:sdtContent>
      <w:p w:rsidR="00B907AF" w:rsidRDefault="00421FC2">
        <w:pPr>
          <w:pStyle w:val="Footer"/>
          <w:jc w:val="center"/>
        </w:pPr>
        <w:r>
          <w:fldChar w:fldCharType="begin"/>
        </w:r>
        <w:r>
          <w:instrText xml:space="preserve"> PAGE   \* MERGEFORMAT </w:instrText>
        </w:r>
        <w:r>
          <w:fldChar w:fldCharType="separate"/>
        </w:r>
        <w:r w:rsidR="00643039">
          <w:rPr>
            <w:noProof/>
          </w:rPr>
          <w:t>2</w:t>
        </w:r>
        <w:r>
          <w:rPr>
            <w:noProof/>
          </w:rPr>
          <w:fldChar w:fldCharType="end"/>
        </w:r>
      </w:p>
    </w:sdtContent>
  </w:sdt>
  <w:p w:rsidR="00B907AF" w:rsidRDefault="00B907AF">
    <w:pPr>
      <w:pStyle w:val="Footer"/>
    </w:pPr>
  </w:p>
  <w:p w:rsidR="00B907AF" w:rsidRDefault="00B90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C2" w:rsidRDefault="00421FC2">
      <w:r>
        <w:separator/>
      </w:r>
    </w:p>
  </w:footnote>
  <w:footnote w:type="continuationSeparator" w:id="0">
    <w:p w:rsidR="00421FC2" w:rsidRDefault="00421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7239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4E0D5D"/>
    <w:multiLevelType w:val="hybridMultilevel"/>
    <w:tmpl w:val="594A0274"/>
    <w:lvl w:ilvl="0" w:tplc="513E15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3A654A1"/>
    <w:multiLevelType w:val="hybridMultilevel"/>
    <w:tmpl w:val="6B58A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EB"/>
    <w:rsid w:val="00006186"/>
    <w:rsid w:val="00007D1A"/>
    <w:rsid w:val="00010BF8"/>
    <w:rsid w:val="00010F0C"/>
    <w:rsid w:val="00011347"/>
    <w:rsid w:val="00014CAB"/>
    <w:rsid w:val="00014DE1"/>
    <w:rsid w:val="00016558"/>
    <w:rsid w:val="00016EBC"/>
    <w:rsid w:val="00022D5E"/>
    <w:rsid w:val="0002606D"/>
    <w:rsid w:val="0003009A"/>
    <w:rsid w:val="0003280E"/>
    <w:rsid w:val="0004060D"/>
    <w:rsid w:val="00041BDF"/>
    <w:rsid w:val="000433CE"/>
    <w:rsid w:val="000445DC"/>
    <w:rsid w:val="0005681E"/>
    <w:rsid w:val="0005771D"/>
    <w:rsid w:val="00063022"/>
    <w:rsid w:val="00065353"/>
    <w:rsid w:val="000726EC"/>
    <w:rsid w:val="000732CA"/>
    <w:rsid w:val="00075BC5"/>
    <w:rsid w:val="00077B78"/>
    <w:rsid w:val="000868DC"/>
    <w:rsid w:val="00094A06"/>
    <w:rsid w:val="00094CD1"/>
    <w:rsid w:val="00097A1A"/>
    <w:rsid w:val="000A0A11"/>
    <w:rsid w:val="000A15F3"/>
    <w:rsid w:val="000A3825"/>
    <w:rsid w:val="000B2553"/>
    <w:rsid w:val="000B5618"/>
    <w:rsid w:val="000B7F79"/>
    <w:rsid w:val="000C0CF2"/>
    <w:rsid w:val="000C3F67"/>
    <w:rsid w:val="000C6EFB"/>
    <w:rsid w:val="000D60EE"/>
    <w:rsid w:val="000D6B8D"/>
    <w:rsid w:val="000E4488"/>
    <w:rsid w:val="000F5C18"/>
    <w:rsid w:val="00101179"/>
    <w:rsid w:val="0010239E"/>
    <w:rsid w:val="001023E9"/>
    <w:rsid w:val="00112E56"/>
    <w:rsid w:val="00113054"/>
    <w:rsid w:val="00115BCF"/>
    <w:rsid w:val="0012063E"/>
    <w:rsid w:val="00121B64"/>
    <w:rsid w:val="00121EF4"/>
    <w:rsid w:val="00124DD5"/>
    <w:rsid w:val="0012632C"/>
    <w:rsid w:val="00127459"/>
    <w:rsid w:val="001277CD"/>
    <w:rsid w:val="001340CA"/>
    <w:rsid w:val="00135A46"/>
    <w:rsid w:val="0014126E"/>
    <w:rsid w:val="00141382"/>
    <w:rsid w:val="0014341B"/>
    <w:rsid w:val="001451B8"/>
    <w:rsid w:val="0014694F"/>
    <w:rsid w:val="00146DD7"/>
    <w:rsid w:val="00151B01"/>
    <w:rsid w:val="00152058"/>
    <w:rsid w:val="00160E2B"/>
    <w:rsid w:val="0016131E"/>
    <w:rsid w:val="00162F77"/>
    <w:rsid w:val="00164065"/>
    <w:rsid w:val="00164540"/>
    <w:rsid w:val="00164EE3"/>
    <w:rsid w:val="00166528"/>
    <w:rsid w:val="00167163"/>
    <w:rsid w:val="00170D87"/>
    <w:rsid w:val="001713DB"/>
    <w:rsid w:val="00171625"/>
    <w:rsid w:val="00177D55"/>
    <w:rsid w:val="0018285D"/>
    <w:rsid w:val="0018458A"/>
    <w:rsid w:val="00184A7E"/>
    <w:rsid w:val="00191651"/>
    <w:rsid w:val="00193DD0"/>
    <w:rsid w:val="00195D74"/>
    <w:rsid w:val="00196A8C"/>
    <w:rsid w:val="001A0CF2"/>
    <w:rsid w:val="001A3C5C"/>
    <w:rsid w:val="001B1D0A"/>
    <w:rsid w:val="001C3C7F"/>
    <w:rsid w:val="001D07E5"/>
    <w:rsid w:val="001D274D"/>
    <w:rsid w:val="001D7E55"/>
    <w:rsid w:val="001E5894"/>
    <w:rsid w:val="001F05A9"/>
    <w:rsid w:val="001F16BA"/>
    <w:rsid w:val="001F617F"/>
    <w:rsid w:val="00201C04"/>
    <w:rsid w:val="00202B7B"/>
    <w:rsid w:val="002110E1"/>
    <w:rsid w:val="0021193F"/>
    <w:rsid w:val="00216A28"/>
    <w:rsid w:val="002229A5"/>
    <w:rsid w:val="00222FA2"/>
    <w:rsid w:val="0022390A"/>
    <w:rsid w:val="00226C63"/>
    <w:rsid w:val="00236598"/>
    <w:rsid w:val="00242E00"/>
    <w:rsid w:val="002443EF"/>
    <w:rsid w:val="00252A6A"/>
    <w:rsid w:val="002553E2"/>
    <w:rsid w:val="00263C57"/>
    <w:rsid w:val="00266E46"/>
    <w:rsid w:val="00267AB3"/>
    <w:rsid w:val="00271206"/>
    <w:rsid w:val="00273F85"/>
    <w:rsid w:val="00277060"/>
    <w:rsid w:val="00281394"/>
    <w:rsid w:val="0028171A"/>
    <w:rsid w:val="00281E48"/>
    <w:rsid w:val="00282042"/>
    <w:rsid w:val="00282F22"/>
    <w:rsid w:val="002832D4"/>
    <w:rsid w:val="00283801"/>
    <w:rsid w:val="002853BD"/>
    <w:rsid w:val="00286C80"/>
    <w:rsid w:val="0029021F"/>
    <w:rsid w:val="0029037A"/>
    <w:rsid w:val="002A0B74"/>
    <w:rsid w:val="002B0276"/>
    <w:rsid w:val="002B16F7"/>
    <w:rsid w:val="002B2025"/>
    <w:rsid w:val="002B7AD8"/>
    <w:rsid w:val="002C3224"/>
    <w:rsid w:val="002C3395"/>
    <w:rsid w:val="002C4424"/>
    <w:rsid w:val="002C4F20"/>
    <w:rsid w:val="002D131F"/>
    <w:rsid w:val="002D1EF7"/>
    <w:rsid w:val="002D7AB2"/>
    <w:rsid w:val="002E2475"/>
    <w:rsid w:val="002E39EB"/>
    <w:rsid w:val="002E4D3F"/>
    <w:rsid w:val="002E5DB6"/>
    <w:rsid w:val="002E7901"/>
    <w:rsid w:val="002F3293"/>
    <w:rsid w:val="002F35B7"/>
    <w:rsid w:val="002F547C"/>
    <w:rsid w:val="00301BD3"/>
    <w:rsid w:val="00306004"/>
    <w:rsid w:val="00310945"/>
    <w:rsid w:val="0031560E"/>
    <w:rsid w:val="00315965"/>
    <w:rsid w:val="00316EA0"/>
    <w:rsid w:val="00325BF5"/>
    <w:rsid w:val="0033157C"/>
    <w:rsid w:val="003433AD"/>
    <w:rsid w:val="0035037D"/>
    <w:rsid w:val="00353CB5"/>
    <w:rsid w:val="00355F92"/>
    <w:rsid w:val="003566E3"/>
    <w:rsid w:val="00361F8F"/>
    <w:rsid w:val="00366722"/>
    <w:rsid w:val="00366B66"/>
    <w:rsid w:val="00372306"/>
    <w:rsid w:val="003727C1"/>
    <w:rsid w:val="0037531B"/>
    <w:rsid w:val="0037577A"/>
    <w:rsid w:val="0037704E"/>
    <w:rsid w:val="00377116"/>
    <w:rsid w:val="003776E4"/>
    <w:rsid w:val="003825E7"/>
    <w:rsid w:val="00383079"/>
    <w:rsid w:val="00384287"/>
    <w:rsid w:val="003858E7"/>
    <w:rsid w:val="0038715F"/>
    <w:rsid w:val="0039378B"/>
    <w:rsid w:val="003949F7"/>
    <w:rsid w:val="003966D2"/>
    <w:rsid w:val="003A6EE9"/>
    <w:rsid w:val="003B0AF4"/>
    <w:rsid w:val="003C0875"/>
    <w:rsid w:val="003C14A8"/>
    <w:rsid w:val="003C474F"/>
    <w:rsid w:val="003C6BA3"/>
    <w:rsid w:val="003D1243"/>
    <w:rsid w:val="003D151D"/>
    <w:rsid w:val="003D1786"/>
    <w:rsid w:val="003E528C"/>
    <w:rsid w:val="003E5C6E"/>
    <w:rsid w:val="003E7CCE"/>
    <w:rsid w:val="003F04B3"/>
    <w:rsid w:val="003F3B69"/>
    <w:rsid w:val="004036C6"/>
    <w:rsid w:val="0040598B"/>
    <w:rsid w:val="00405D91"/>
    <w:rsid w:val="00410306"/>
    <w:rsid w:val="004111AB"/>
    <w:rsid w:val="0041192A"/>
    <w:rsid w:val="0041229D"/>
    <w:rsid w:val="00413007"/>
    <w:rsid w:val="00421C18"/>
    <w:rsid w:val="00421FC2"/>
    <w:rsid w:val="00423FEA"/>
    <w:rsid w:val="004354EB"/>
    <w:rsid w:val="00435D7D"/>
    <w:rsid w:val="0043617D"/>
    <w:rsid w:val="004414F9"/>
    <w:rsid w:val="00442E2F"/>
    <w:rsid w:val="00443DDB"/>
    <w:rsid w:val="00444965"/>
    <w:rsid w:val="00444A6C"/>
    <w:rsid w:val="0045005D"/>
    <w:rsid w:val="00452C70"/>
    <w:rsid w:val="00455799"/>
    <w:rsid w:val="00456199"/>
    <w:rsid w:val="00457DFB"/>
    <w:rsid w:val="00462FBE"/>
    <w:rsid w:val="004709A2"/>
    <w:rsid w:val="00477241"/>
    <w:rsid w:val="0048138B"/>
    <w:rsid w:val="0048370C"/>
    <w:rsid w:val="0048541D"/>
    <w:rsid w:val="00491DEB"/>
    <w:rsid w:val="004923C6"/>
    <w:rsid w:val="004A2603"/>
    <w:rsid w:val="004A72C7"/>
    <w:rsid w:val="004C28FF"/>
    <w:rsid w:val="004C35E7"/>
    <w:rsid w:val="004C366D"/>
    <w:rsid w:val="004C6D1C"/>
    <w:rsid w:val="004D020E"/>
    <w:rsid w:val="004D445F"/>
    <w:rsid w:val="004D521B"/>
    <w:rsid w:val="004D7734"/>
    <w:rsid w:val="004E0A3F"/>
    <w:rsid w:val="004E1AF1"/>
    <w:rsid w:val="004E422B"/>
    <w:rsid w:val="004E6802"/>
    <w:rsid w:val="004F328F"/>
    <w:rsid w:val="004F331F"/>
    <w:rsid w:val="004F412C"/>
    <w:rsid w:val="004F6924"/>
    <w:rsid w:val="00500390"/>
    <w:rsid w:val="00500C63"/>
    <w:rsid w:val="0050194A"/>
    <w:rsid w:val="00503C25"/>
    <w:rsid w:val="00506905"/>
    <w:rsid w:val="0051089E"/>
    <w:rsid w:val="00515A94"/>
    <w:rsid w:val="005166F8"/>
    <w:rsid w:val="00521E35"/>
    <w:rsid w:val="00527061"/>
    <w:rsid w:val="0052777C"/>
    <w:rsid w:val="00530F86"/>
    <w:rsid w:val="00534377"/>
    <w:rsid w:val="005357E5"/>
    <w:rsid w:val="00537636"/>
    <w:rsid w:val="00542BF1"/>
    <w:rsid w:val="00543E7D"/>
    <w:rsid w:val="00553ADB"/>
    <w:rsid w:val="00557A19"/>
    <w:rsid w:val="0056720C"/>
    <w:rsid w:val="00572F64"/>
    <w:rsid w:val="0057536A"/>
    <w:rsid w:val="005916D7"/>
    <w:rsid w:val="0059345B"/>
    <w:rsid w:val="00597749"/>
    <w:rsid w:val="005978DA"/>
    <w:rsid w:val="00597FE6"/>
    <w:rsid w:val="005A05CD"/>
    <w:rsid w:val="005A614B"/>
    <w:rsid w:val="005B0568"/>
    <w:rsid w:val="005B4BBA"/>
    <w:rsid w:val="005B4F79"/>
    <w:rsid w:val="005C10CA"/>
    <w:rsid w:val="005C1786"/>
    <w:rsid w:val="005C468D"/>
    <w:rsid w:val="005C4F08"/>
    <w:rsid w:val="005C6FA4"/>
    <w:rsid w:val="005C7051"/>
    <w:rsid w:val="005D0D87"/>
    <w:rsid w:val="005D2638"/>
    <w:rsid w:val="005D31BD"/>
    <w:rsid w:val="005D387A"/>
    <w:rsid w:val="005D6034"/>
    <w:rsid w:val="005D6E3E"/>
    <w:rsid w:val="005E0564"/>
    <w:rsid w:val="005E57A4"/>
    <w:rsid w:val="005E71A9"/>
    <w:rsid w:val="005F2939"/>
    <w:rsid w:val="005F2E5E"/>
    <w:rsid w:val="005F4FD1"/>
    <w:rsid w:val="005F6203"/>
    <w:rsid w:val="005F6D85"/>
    <w:rsid w:val="00602636"/>
    <w:rsid w:val="00606899"/>
    <w:rsid w:val="006068DC"/>
    <w:rsid w:val="00607740"/>
    <w:rsid w:val="00607A40"/>
    <w:rsid w:val="00611490"/>
    <w:rsid w:val="00613294"/>
    <w:rsid w:val="0062442C"/>
    <w:rsid w:val="00625499"/>
    <w:rsid w:val="00626EAB"/>
    <w:rsid w:val="006307FE"/>
    <w:rsid w:val="0063508C"/>
    <w:rsid w:val="00635FE7"/>
    <w:rsid w:val="00643039"/>
    <w:rsid w:val="00644E72"/>
    <w:rsid w:val="00645E27"/>
    <w:rsid w:val="00650294"/>
    <w:rsid w:val="00652F5D"/>
    <w:rsid w:val="006546F3"/>
    <w:rsid w:val="006577B3"/>
    <w:rsid w:val="0066134E"/>
    <w:rsid w:val="0066249C"/>
    <w:rsid w:val="0066556F"/>
    <w:rsid w:val="00675ACB"/>
    <w:rsid w:val="00683E8A"/>
    <w:rsid w:val="00685203"/>
    <w:rsid w:val="00686CA2"/>
    <w:rsid w:val="00690965"/>
    <w:rsid w:val="006924B2"/>
    <w:rsid w:val="00694DD3"/>
    <w:rsid w:val="006A06FE"/>
    <w:rsid w:val="006A1662"/>
    <w:rsid w:val="006A35E2"/>
    <w:rsid w:val="006A35EE"/>
    <w:rsid w:val="006B1EFD"/>
    <w:rsid w:val="006B7631"/>
    <w:rsid w:val="006C1760"/>
    <w:rsid w:val="006C6B72"/>
    <w:rsid w:val="006D0309"/>
    <w:rsid w:val="006D76DD"/>
    <w:rsid w:val="006E018E"/>
    <w:rsid w:val="006E0D9B"/>
    <w:rsid w:val="006E54B3"/>
    <w:rsid w:val="006F1980"/>
    <w:rsid w:val="006F60DC"/>
    <w:rsid w:val="006F7406"/>
    <w:rsid w:val="00700789"/>
    <w:rsid w:val="007052E0"/>
    <w:rsid w:val="0070537E"/>
    <w:rsid w:val="00705841"/>
    <w:rsid w:val="00705D9D"/>
    <w:rsid w:val="00710C8A"/>
    <w:rsid w:val="0071550A"/>
    <w:rsid w:val="00717460"/>
    <w:rsid w:val="00720444"/>
    <w:rsid w:val="00721FFA"/>
    <w:rsid w:val="007262C2"/>
    <w:rsid w:val="0073056C"/>
    <w:rsid w:val="007362DE"/>
    <w:rsid w:val="00741C68"/>
    <w:rsid w:val="00743D7B"/>
    <w:rsid w:val="00760BBE"/>
    <w:rsid w:val="00761F13"/>
    <w:rsid w:val="00761F26"/>
    <w:rsid w:val="007665F8"/>
    <w:rsid w:val="00766B58"/>
    <w:rsid w:val="007705A9"/>
    <w:rsid w:val="00770B34"/>
    <w:rsid w:val="00782220"/>
    <w:rsid w:val="007823A0"/>
    <w:rsid w:val="00785466"/>
    <w:rsid w:val="007862E2"/>
    <w:rsid w:val="00786B38"/>
    <w:rsid w:val="0079081A"/>
    <w:rsid w:val="00793F05"/>
    <w:rsid w:val="007942EC"/>
    <w:rsid w:val="00797078"/>
    <w:rsid w:val="007A48AB"/>
    <w:rsid w:val="007A532D"/>
    <w:rsid w:val="007A774A"/>
    <w:rsid w:val="007B2084"/>
    <w:rsid w:val="007B6BD6"/>
    <w:rsid w:val="007C2E7B"/>
    <w:rsid w:val="007C3F25"/>
    <w:rsid w:val="007C721C"/>
    <w:rsid w:val="007C758C"/>
    <w:rsid w:val="007D25AE"/>
    <w:rsid w:val="007D29E9"/>
    <w:rsid w:val="007D41AC"/>
    <w:rsid w:val="007D4A73"/>
    <w:rsid w:val="007D5AC7"/>
    <w:rsid w:val="007D5BDA"/>
    <w:rsid w:val="007D5DD5"/>
    <w:rsid w:val="007E315F"/>
    <w:rsid w:val="007E38E1"/>
    <w:rsid w:val="007F4A89"/>
    <w:rsid w:val="00801B8D"/>
    <w:rsid w:val="008048E5"/>
    <w:rsid w:val="00811602"/>
    <w:rsid w:val="0081165C"/>
    <w:rsid w:val="00814F9A"/>
    <w:rsid w:val="00816695"/>
    <w:rsid w:val="00817FB0"/>
    <w:rsid w:val="00821578"/>
    <w:rsid w:val="00825926"/>
    <w:rsid w:val="00827188"/>
    <w:rsid w:val="0083009E"/>
    <w:rsid w:val="00836F47"/>
    <w:rsid w:val="0084108D"/>
    <w:rsid w:val="008457BA"/>
    <w:rsid w:val="00845BDD"/>
    <w:rsid w:val="00847A3D"/>
    <w:rsid w:val="00850D52"/>
    <w:rsid w:val="00851EE5"/>
    <w:rsid w:val="0086146D"/>
    <w:rsid w:val="00866C20"/>
    <w:rsid w:val="00867222"/>
    <w:rsid w:val="00882AD5"/>
    <w:rsid w:val="008836D6"/>
    <w:rsid w:val="00885844"/>
    <w:rsid w:val="00891308"/>
    <w:rsid w:val="008938F9"/>
    <w:rsid w:val="008A1537"/>
    <w:rsid w:val="008A30C3"/>
    <w:rsid w:val="008A51CF"/>
    <w:rsid w:val="008A68DF"/>
    <w:rsid w:val="008B3331"/>
    <w:rsid w:val="008B3C1A"/>
    <w:rsid w:val="008B439D"/>
    <w:rsid w:val="008B5AAD"/>
    <w:rsid w:val="008B7A1C"/>
    <w:rsid w:val="008C3B5B"/>
    <w:rsid w:val="008C756A"/>
    <w:rsid w:val="008D0A37"/>
    <w:rsid w:val="008D0B1D"/>
    <w:rsid w:val="008D11CC"/>
    <w:rsid w:val="008D206A"/>
    <w:rsid w:val="008D250B"/>
    <w:rsid w:val="008D2652"/>
    <w:rsid w:val="008D62CB"/>
    <w:rsid w:val="008E2F76"/>
    <w:rsid w:val="008E70DE"/>
    <w:rsid w:val="008F2867"/>
    <w:rsid w:val="0090141A"/>
    <w:rsid w:val="00901E6D"/>
    <w:rsid w:val="009020B7"/>
    <w:rsid w:val="009028BB"/>
    <w:rsid w:val="00907254"/>
    <w:rsid w:val="009074A1"/>
    <w:rsid w:val="00910B44"/>
    <w:rsid w:val="00912585"/>
    <w:rsid w:val="009134E2"/>
    <w:rsid w:val="00923370"/>
    <w:rsid w:val="009237BD"/>
    <w:rsid w:val="00924B93"/>
    <w:rsid w:val="00925245"/>
    <w:rsid w:val="009308AB"/>
    <w:rsid w:val="00930A0A"/>
    <w:rsid w:val="009318E3"/>
    <w:rsid w:val="00937471"/>
    <w:rsid w:val="00937527"/>
    <w:rsid w:val="00941EC1"/>
    <w:rsid w:val="009466CD"/>
    <w:rsid w:val="00951533"/>
    <w:rsid w:val="00954AD0"/>
    <w:rsid w:val="0095709A"/>
    <w:rsid w:val="00962712"/>
    <w:rsid w:val="00962D5B"/>
    <w:rsid w:val="00967C8C"/>
    <w:rsid w:val="009715BF"/>
    <w:rsid w:val="009715FB"/>
    <w:rsid w:val="00971F2A"/>
    <w:rsid w:val="00974DEE"/>
    <w:rsid w:val="00982CD8"/>
    <w:rsid w:val="00986F97"/>
    <w:rsid w:val="00987343"/>
    <w:rsid w:val="00992D33"/>
    <w:rsid w:val="00993FBE"/>
    <w:rsid w:val="00996481"/>
    <w:rsid w:val="009B45E2"/>
    <w:rsid w:val="009B55D6"/>
    <w:rsid w:val="009C06F2"/>
    <w:rsid w:val="009D42F3"/>
    <w:rsid w:val="009D7479"/>
    <w:rsid w:val="009D7694"/>
    <w:rsid w:val="009F11ED"/>
    <w:rsid w:val="009F319A"/>
    <w:rsid w:val="009F341C"/>
    <w:rsid w:val="009F3471"/>
    <w:rsid w:val="00A0181A"/>
    <w:rsid w:val="00A10EBE"/>
    <w:rsid w:val="00A13697"/>
    <w:rsid w:val="00A161C1"/>
    <w:rsid w:val="00A2197A"/>
    <w:rsid w:val="00A228A1"/>
    <w:rsid w:val="00A30674"/>
    <w:rsid w:val="00A352E3"/>
    <w:rsid w:val="00A35B2D"/>
    <w:rsid w:val="00A36243"/>
    <w:rsid w:val="00A51F00"/>
    <w:rsid w:val="00A55A02"/>
    <w:rsid w:val="00A55D09"/>
    <w:rsid w:val="00A564CA"/>
    <w:rsid w:val="00A61FEB"/>
    <w:rsid w:val="00A627F5"/>
    <w:rsid w:val="00A65549"/>
    <w:rsid w:val="00A71D84"/>
    <w:rsid w:val="00A74374"/>
    <w:rsid w:val="00A76B56"/>
    <w:rsid w:val="00A8044C"/>
    <w:rsid w:val="00A827FE"/>
    <w:rsid w:val="00A83483"/>
    <w:rsid w:val="00A8533A"/>
    <w:rsid w:val="00A87537"/>
    <w:rsid w:val="00A87B33"/>
    <w:rsid w:val="00A93010"/>
    <w:rsid w:val="00A97C1F"/>
    <w:rsid w:val="00AA37F1"/>
    <w:rsid w:val="00AA3D0A"/>
    <w:rsid w:val="00AA49C1"/>
    <w:rsid w:val="00AA61D2"/>
    <w:rsid w:val="00AB0265"/>
    <w:rsid w:val="00AB1B83"/>
    <w:rsid w:val="00AB3287"/>
    <w:rsid w:val="00AB385A"/>
    <w:rsid w:val="00AB5AB8"/>
    <w:rsid w:val="00AB5DCB"/>
    <w:rsid w:val="00AB655E"/>
    <w:rsid w:val="00AC3E0D"/>
    <w:rsid w:val="00AC4E74"/>
    <w:rsid w:val="00AC4F4F"/>
    <w:rsid w:val="00AC552E"/>
    <w:rsid w:val="00AC6087"/>
    <w:rsid w:val="00AC7FAB"/>
    <w:rsid w:val="00AF0C06"/>
    <w:rsid w:val="00B022DA"/>
    <w:rsid w:val="00B02A44"/>
    <w:rsid w:val="00B04F1E"/>
    <w:rsid w:val="00B05198"/>
    <w:rsid w:val="00B05F4F"/>
    <w:rsid w:val="00B066C1"/>
    <w:rsid w:val="00B12DB6"/>
    <w:rsid w:val="00B13870"/>
    <w:rsid w:val="00B14EB0"/>
    <w:rsid w:val="00B2054C"/>
    <w:rsid w:val="00B237E8"/>
    <w:rsid w:val="00B2594F"/>
    <w:rsid w:val="00B309EF"/>
    <w:rsid w:val="00B452E8"/>
    <w:rsid w:val="00B5101B"/>
    <w:rsid w:val="00B52F41"/>
    <w:rsid w:val="00B56DDC"/>
    <w:rsid w:val="00B61F27"/>
    <w:rsid w:val="00B6277C"/>
    <w:rsid w:val="00B6514C"/>
    <w:rsid w:val="00B65501"/>
    <w:rsid w:val="00B67463"/>
    <w:rsid w:val="00B70CD1"/>
    <w:rsid w:val="00B723DD"/>
    <w:rsid w:val="00B73287"/>
    <w:rsid w:val="00B746C1"/>
    <w:rsid w:val="00B83D58"/>
    <w:rsid w:val="00B83DBC"/>
    <w:rsid w:val="00B907AF"/>
    <w:rsid w:val="00B907D5"/>
    <w:rsid w:val="00B9340D"/>
    <w:rsid w:val="00B9459B"/>
    <w:rsid w:val="00B95485"/>
    <w:rsid w:val="00BA2864"/>
    <w:rsid w:val="00BA4F74"/>
    <w:rsid w:val="00BB2840"/>
    <w:rsid w:val="00BB6816"/>
    <w:rsid w:val="00BB77DB"/>
    <w:rsid w:val="00BB7B01"/>
    <w:rsid w:val="00BC5E26"/>
    <w:rsid w:val="00BC6AF1"/>
    <w:rsid w:val="00BC6E32"/>
    <w:rsid w:val="00BE0052"/>
    <w:rsid w:val="00BE164D"/>
    <w:rsid w:val="00BE18B6"/>
    <w:rsid w:val="00BE45D9"/>
    <w:rsid w:val="00BE718B"/>
    <w:rsid w:val="00BE7F36"/>
    <w:rsid w:val="00BF0E7C"/>
    <w:rsid w:val="00BF4D93"/>
    <w:rsid w:val="00BF4F49"/>
    <w:rsid w:val="00BF54C2"/>
    <w:rsid w:val="00BF64B0"/>
    <w:rsid w:val="00BF698C"/>
    <w:rsid w:val="00C00BAB"/>
    <w:rsid w:val="00C02746"/>
    <w:rsid w:val="00C05D09"/>
    <w:rsid w:val="00C11303"/>
    <w:rsid w:val="00C137AF"/>
    <w:rsid w:val="00C13B9E"/>
    <w:rsid w:val="00C13D80"/>
    <w:rsid w:val="00C212C4"/>
    <w:rsid w:val="00C23095"/>
    <w:rsid w:val="00C234C2"/>
    <w:rsid w:val="00C24275"/>
    <w:rsid w:val="00C447BC"/>
    <w:rsid w:val="00C454FC"/>
    <w:rsid w:val="00C459AC"/>
    <w:rsid w:val="00C45B10"/>
    <w:rsid w:val="00C467A0"/>
    <w:rsid w:val="00C51CBA"/>
    <w:rsid w:val="00C53055"/>
    <w:rsid w:val="00C5375D"/>
    <w:rsid w:val="00C56F08"/>
    <w:rsid w:val="00C574C2"/>
    <w:rsid w:val="00C67FC7"/>
    <w:rsid w:val="00C7040B"/>
    <w:rsid w:val="00C762FB"/>
    <w:rsid w:val="00C82E79"/>
    <w:rsid w:val="00C8738D"/>
    <w:rsid w:val="00C87EB6"/>
    <w:rsid w:val="00C9700A"/>
    <w:rsid w:val="00CA2502"/>
    <w:rsid w:val="00CA2B48"/>
    <w:rsid w:val="00CA3BF3"/>
    <w:rsid w:val="00CA4479"/>
    <w:rsid w:val="00CB286B"/>
    <w:rsid w:val="00CB5314"/>
    <w:rsid w:val="00CC0A26"/>
    <w:rsid w:val="00CC4CD5"/>
    <w:rsid w:val="00CC7599"/>
    <w:rsid w:val="00CD6A25"/>
    <w:rsid w:val="00CD79B8"/>
    <w:rsid w:val="00CE21AF"/>
    <w:rsid w:val="00CE57B8"/>
    <w:rsid w:val="00CE5FB7"/>
    <w:rsid w:val="00CF65EB"/>
    <w:rsid w:val="00CF78B6"/>
    <w:rsid w:val="00D006B5"/>
    <w:rsid w:val="00D07E75"/>
    <w:rsid w:val="00D101FB"/>
    <w:rsid w:val="00D135B7"/>
    <w:rsid w:val="00D17E29"/>
    <w:rsid w:val="00D17F86"/>
    <w:rsid w:val="00D2341E"/>
    <w:rsid w:val="00D2382D"/>
    <w:rsid w:val="00D30280"/>
    <w:rsid w:val="00D31B1B"/>
    <w:rsid w:val="00D32F91"/>
    <w:rsid w:val="00D3421E"/>
    <w:rsid w:val="00D41997"/>
    <w:rsid w:val="00D441E7"/>
    <w:rsid w:val="00D46784"/>
    <w:rsid w:val="00D469BB"/>
    <w:rsid w:val="00D46E34"/>
    <w:rsid w:val="00D47A61"/>
    <w:rsid w:val="00D47AEE"/>
    <w:rsid w:val="00D500DE"/>
    <w:rsid w:val="00D511E3"/>
    <w:rsid w:val="00D53EBB"/>
    <w:rsid w:val="00D55025"/>
    <w:rsid w:val="00D55C0A"/>
    <w:rsid w:val="00D55D1E"/>
    <w:rsid w:val="00D633A6"/>
    <w:rsid w:val="00D65244"/>
    <w:rsid w:val="00D661D5"/>
    <w:rsid w:val="00D82D84"/>
    <w:rsid w:val="00D91E41"/>
    <w:rsid w:val="00D926E3"/>
    <w:rsid w:val="00D9292D"/>
    <w:rsid w:val="00DA0C6D"/>
    <w:rsid w:val="00DA23A2"/>
    <w:rsid w:val="00DA251C"/>
    <w:rsid w:val="00DB218B"/>
    <w:rsid w:val="00DB2F84"/>
    <w:rsid w:val="00DB3596"/>
    <w:rsid w:val="00DB4C8C"/>
    <w:rsid w:val="00DC2DFE"/>
    <w:rsid w:val="00DC5FC9"/>
    <w:rsid w:val="00DC7584"/>
    <w:rsid w:val="00DD15A6"/>
    <w:rsid w:val="00DD728C"/>
    <w:rsid w:val="00DE784D"/>
    <w:rsid w:val="00DF3552"/>
    <w:rsid w:val="00DF4CE8"/>
    <w:rsid w:val="00DF4D5E"/>
    <w:rsid w:val="00E047D0"/>
    <w:rsid w:val="00E11A4D"/>
    <w:rsid w:val="00E12A7D"/>
    <w:rsid w:val="00E136B9"/>
    <w:rsid w:val="00E21FD8"/>
    <w:rsid w:val="00E251D4"/>
    <w:rsid w:val="00E25973"/>
    <w:rsid w:val="00E305D7"/>
    <w:rsid w:val="00E33B42"/>
    <w:rsid w:val="00E33F2F"/>
    <w:rsid w:val="00E414A2"/>
    <w:rsid w:val="00E42A30"/>
    <w:rsid w:val="00E4375A"/>
    <w:rsid w:val="00E43E6E"/>
    <w:rsid w:val="00E444F5"/>
    <w:rsid w:val="00E51C3E"/>
    <w:rsid w:val="00E538AF"/>
    <w:rsid w:val="00E55338"/>
    <w:rsid w:val="00E618B0"/>
    <w:rsid w:val="00E6389C"/>
    <w:rsid w:val="00E63932"/>
    <w:rsid w:val="00E64471"/>
    <w:rsid w:val="00E64EB0"/>
    <w:rsid w:val="00E70A41"/>
    <w:rsid w:val="00E70E22"/>
    <w:rsid w:val="00E71024"/>
    <w:rsid w:val="00E7140B"/>
    <w:rsid w:val="00E7197C"/>
    <w:rsid w:val="00E829D2"/>
    <w:rsid w:val="00E835C2"/>
    <w:rsid w:val="00E83A64"/>
    <w:rsid w:val="00E90F66"/>
    <w:rsid w:val="00E910A0"/>
    <w:rsid w:val="00EA090A"/>
    <w:rsid w:val="00EA1968"/>
    <w:rsid w:val="00EA3E21"/>
    <w:rsid w:val="00EA57E3"/>
    <w:rsid w:val="00EA5D31"/>
    <w:rsid w:val="00EA6C7E"/>
    <w:rsid w:val="00EA7DFB"/>
    <w:rsid w:val="00EB6955"/>
    <w:rsid w:val="00EB6B7E"/>
    <w:rsid w:val="00EC1DC2"/>
    <w:rsid w:val="00EC6CDF"/>
    <w:rsid w:val="00ED192A"/>
    <w:rsid w:val="00ED256A"/>
    <w:rsid w:val="00ED26A2"/>
    <w:rsid w:val="00ED4F37"/>
    <w:rsid w:val="00ED7B58"/>
    <w:rsid w:val="00EE0813"/>
    <w:rsid w:val="00EE2AC6"/>
    <w:rsid w:val="00EE3548"/>
    <w:rsid w:val="00EF1839"/>
    <w:rsid w:val="00EF3481"/>
    <w:rsid w:val="00EF6FF5"/>
    <w:rsid w:val="00F007BE"/>
    <w:rsid w:val="00F01BF6"/>
    <w:rsid w:val="00F02A3D"/>
    <w:rsid w:val="00F102C3"/>
    <w:rsid w:val="00F11F8C"/>
    <w:rsid w:val="00F124DA"/>
    <w:rsid w:val="00F158C1"/>
    <w:rsid w:val="00F15E5A"/>
    <w:rsid w:val="00F17F8A"/>
    <w:rsid w:val="00F21F2A"/>
    <w:rsid w:val="00F2240A"/>
    <w:rsid w:val="00F23937"/>
    <w:rsid w:val="00F242B3"/>
    <w:rsid w:val="00F2559F"/>
    <w:rsid w:val="00F275FF"/>
    <w:rsid w:val="00F316E0"/>
    <w:rsid w:val="00F35BF4"/>
    <w:rsid w:val="00F43169"/>
    <w:rsid w:val="00F44595"/>
    <w:rsid w:val="00F51E85"/>
    <w:rsid w:val="00F56C36"/>
    <w:rsid w:val="00F61299"/>
    <w:rsid w:val="00F613BA"/>
    <w:rsid w:val="00F61AA7"/>
    <w:rsid w:val="00F61F2C"/>
    <w:rsid w:val="00F632A3"/>
    <w:rsid w:val="00F63491"/>
    <w:rsid w:val="00F66BA4"/>
    <w:rsid w:val="00F710CF"/>
    <w:rsid w:val="00F712B9"/>
    <w:rsid w:val="00F74B31"/>
    <w:rsid w:val="00F85C65"/>
    <w:rsid w:val="00F93161"/>
    <w:rsid w:val="00F943F7"/>
    <w:rsid w:val="00F95DCD"/>
    <w:rsid w:val="00FA2DD3"/>
    <w:rsid w:val="00FA5B39"/>
    <w:rsid w:val="00FB1E0E"/>
    <w:rsid w:val="00FB2F2D"/>
    <w:rsid w:val="00FB3C8A"/>
    <w:rsid w:val="00FC08D0"/>
    <w:rsid w:val="00FC5A33"/>
    <w:rsid w:val="00FC7FDE"/>
    <w:rsid w:val="00FF1838"/>
    <w:rsid w:val="00FF3B0C"/>
    <w:rsid w:val="00FF4AAB"/>
    <w:rsid w:val="00FF5C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DEB"/>
    <w:rPr>
      <w:color w:val="0000FF"/>
      <w:u w:val="single"/>
    </w:rPr>
  </w:style>
  <w:style w:type="paragraph" w:styleId="Footer">
    <w:name w:val="footer"/>
    <w:basedOn w:val="Normal"/>
    <w:link w:val="FooterChar"/>
    <w:uiPriority w:val="99"/>
    <w:unhideWhenUsed/>
    <w:rsid w:val="00491DEB"/>
    <w:pPr>
      <w:tabs>
        <w:tab w:val="center" w:pos="4680"/>
        <w:tab w:val="right" w:pos="9360"/>
      </w:tabs>
    </w:pPr>
  </w:style>
  <w:style w:type="character" w:customStyle="1" w:styleId="FooterChar">
    <w:name w:val="Footer Char"/>
    <w:basedOn w:val="DefaultParagraphFont"/>
    <w:link w:val="Footer"/>
    <w:uiPriority w:val="99"/>
    <w:rsid w:val="00491DEB"/>
    <w:rPr>
      <w:rFonts w:ascii="Times New Roman" w:eastAsia="Times New Roman" w:hAnsi="Times New Roman" w:cs="Times New Roman"/>
      <w:sz w:val="20"/>
      <w:szCs w:val="20"/>
    </w:rPr>
  </w:style>
  <w:style w:type="paragraph" w:styleId="ListBullet">
    <w:name w:val="List Bullet"/>
    <w:basedOn w:val="Normal"/>
    <w:uiPriority w:val="99"/>
    <w:unhideWhenUsed/>
    <w:rsid w:val="00491DEB"/>
    <w:pPr>
      <w:numPr>
        <w:numId w:val="1"/>
      </w:numPr>
      <w:contextualSpacing/>
    </w:pPr>
  </w:style>
  <w:style w:type="paragraph" w:styleId="NoSpacing">
    <w:name w:val="No Spacing"/>
    <w:uiPriority w:val="1"/>
    <w:qFormat/>
    <w:rsid w:val="00491DEB"/>
    <w:pPr>
      <w:spacing w:after="0" w:line="240" w:lineRule="auto"/>
    </w:pPr>
  </w:style>
  <w:style w:type="paragraph" w:styleId="Header">
    <w:name w:val="header"/>
    <w:basedOn w:val="Normal"/>
    <w:link w:val="HeaderChar"/>
    <w:uiPriority w:val="99"/>
    <w:unhideWhenUsed/>
    <w:rsid w:val="00135A46"/>
    <w:pPr>
      <w:tabs>
        <w:tab w:val="center" w:pos="4680"/>
        <w:tab w:val="right" w:pos="9360"/>
      </w:tabs>
    </w:pPr>
  </w:style>
  <w:style w:type="character" w:customStyle="1" w:styleId="HeaderChar">
    <w:name w:val="Header Char"/>
    <w:basedOn w:val="DefaultParagraphFont"/>
    <w:link w:val="Header"/>
    <w:uiPriority w:val="99"/>
    <w:rsid w:val="00135A46"/>
    <w:rPr>
      <w:rFonts w:ascii="Times New Roman" w:eastAsia="Times New Roman" w:hAnsi="Times New Roman" w:cs="Times New Roman"/>
      <w:sz w:val="20"/>
      <w:szCs w:val="20"/>
    </w:rPr>
  </w:style>
  <w:style w:type="paragraph" w:styleId="ListParagraph">
    <w:name w:val="List Paragraph"/>
    <w:basedOn w:val="Normal"/>
    <w:uiPriority w:val="34"/>
    <w:qFormat/>
    <w:rsid w:val="0056720C"/>
    <w:pPr>
      <w:ind w:left="720"/>
      <w:contextualSpacing/>
    </w:pPr>
  </w:style>
  <w:style w:type="paragraph" w:styleId="BalloonText">
    <w:name w:val="Balloon Text"/>
    <w:basedOn w:val="Normal"/>
    <w:link w:val="BalloonTextChar"/>
    <w:uiPriority w:val="99"/>
    <w:semiHidden/>
    <w:unhideWhenUsed/>
    <w:rsid w:val="00CE5FB7"/>
    <w:rPr>
      <w:rFonts w:ascii="Tahoma" w:hAnsi="Tahoma" w:cs="Tahoma"/>
      <w:sz w:val="16"/>
      <w:szCs w:val="16"/>
    </w:rPr>
  </w:style>
  <w:style w:type="character" w:customStyle="1" w:styleId="BalloonTextChar">
    <w:name w:val="Balloon Text Char"/>
    <w:basedOn w:val="DefaultParagraphFont"/>
    <w:link w:val="BalloonText"/>
    <w:uiPriority w:val="99"/>
    <w:semiHidden/>
    <w:rsid w:val="00CE5FB7"/>
    <w:rPr>
      <w:rFonts w:ascii="Tahoma" w:eastAsia="Times New Roman" w:hAnsi="Tahoma" w:cs="Tahoma"/>
      <w:sz w:val="16"/>
      <w:szCs w:val="16"/>
    </w:rPr>
  </w:style>
  <w:style w:type="paragraph" w:customStyle="1" w:styleId="Style">
    <w:name w:val="Style"/>
    <w:rsid w:val="001277C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5A33"/>
    <w:rPr>
      <w:sz w:val="16"/>
      <w:szCs w:val="16"/>
    </w:rPr>
  </w:style>
  <w:style w:type="paragraph" w:styleId="CommentText">
    <w:name w:val="annotation text"/>
    <w:basedOn w:val="Normal"/>
    <w:link w:val="CommentTextChar"/>
    <w:uiPriority w:val="99"/>
    <w:semiHidden/>
    <w:unhideWhenUsed/>
    <w:rsid w:val="00FC5A33"/>
  </w:style>
  <w:style w:type="character" w:customStyle="1" w:styleId="CommentTextChar">
    <w:name w:val="Comment Text Char"/>
    <w:basedOn w:val="DefaultParagraphFont"/>
    <w:link w:val="CommentText"/>
    <w:uiPriority w:val="99"/>
    <w:semiHidden/>
    <w:rsid w:val="00FC5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A33"/>
    <w:rPr>
      <w:b/>
      <w:bCs/>
    </w:rPr>
  </w:style>
  <w:style w:type="character" w:customStyle="1" w:styleId="CommentSubjectChar">
    <w:name w:val="Comment Subject Char"/>
    <w:basedOn w:val="CommentTextChar"/>
    <w:link w:val="CommentSubject"/>
    <w:uiPriority w:val="99"/>
    <w:semiHidden/>
    <w:rsid w:val="00FC5A3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DEB"/>
    <w:rPr>
      <w:color w:val="0000FF"/>
      <w:u w:val="single"/>
    </w:rPr>
  </w:style>
  <w:style w:type="paragraph" w:styleId="Footer">
    <w:name w:val="footer"/>
    <w:basedOn w:val="Normal"/>
    <w:link w:val="FooterChar"/>
    <w:uiPriority w:val="99"/>
    <w:unhideWhenUsed/>
    <w:rsid w:val="00491DEB"/>
    <w:pPr>
      <w:tabs>
        <w:tab w:val="center" w:pos="4680"/>
        <w:tab w:val="right" w:pos="9360"/>
      </w:tabs>
    </w:pPr>
  </w:style>
  <w:style w:type="character" w:customStyle="1" w:styleId="FooterChar">
    <w:name w:val="Footer Char"/>
    <w:basedOn w:val="DefaultParagraphFont"/>
    <w:link w:val="Footer"/>
    <w:uiPriority w:val="99"/>
    <w:rsid w:val="00491DEB"/>
    <w:rPr>
      <w:rFonts w:ascii="Times New Roman" w:eastAsia="Times New Roman" w:hAnsi="Times New Roman" w:cs="Times New Roman"/>
      <w:sz w:val="20"/>
      <w:szCs w:val="20"/>
    </w:rPr>
  </w:style>
  <w:style w:type="paragraph" w:styleId="ListBullet">
    <w:name w:val="List Bullet"/>
    <w:basedOn w:val="Normal"/>
    <w:uiPriority w:val="99"/>
    <w:unhideWhenUsed/>
    <w:rsid w:val="00491DEB"/>
    <w:pPr>
      <w:numPr>
        <w:numId w:val="1"/>
      </w:numPr>
      <w:contextualSpacing/>
    </w:pPr>
  </w:style>
  <w:style w:type="paragraph" w:styleId="NoSpacing">
    <w:name w:val="No Spacing"/>
    <w:uiPriority w:val="1"/>
    <w:qFormat/>
    <w:rsid w:val="00491DEB"/>
    <w:pPr>
      <w:spacing w:after="0" w:line="240" w:lineRule="auto"/>
    </w:pPr>
  </w:style>
  <w:style w:type="paragraph" w:styleId="Header">
    <w:name w:val="header"/>
    <w:basedOn w:val="Normal"/>
    <w:link w:val="HeaderChar"/>
    <w:uiPriority w:val="99"/>
    <w:unhideWhenUsed/>
    <w:rsid w:val="00135A46"/>
    <w:pPr>
      <w:tabs>
        <w:tab w:val="center" w:pos="4680"/>
        <w:tab w:val="right" w:pos="9360"/>
      </w:tabs>
    </w:pPr>
  </w:style>
  <w:style w:type="character" w:customStyle="1" w:styleId="HeaderChar">
    <w:name w:val="Header Char"/>
    <w:basedOn w:val="DefaultParagraphFont"/>
    <w:link w:val="Header"/>
    <w:uiPriority w:val="99"/>
    <w:rsid w:val="00135A46"/>
    <w:rPr>
      <w:rFonts w:ascii="Times New Roman" w:eastAsia="Times New Roman" w:hAnsi="Times New Roman" w:cs="Times New Roman"/>
      <w:sz w:val="20"/>
      <w:szCs w:val="20"/>
    </w:rPr>
  </w:style>
  <w:style w:type="paragraph" w:styleId="ListParagraph">
    <w:name w:val="List Paragraph"/>
    <w:basedOn w:val="Normal"/>
    <w:uiPriority w:val="34"/>
    <w:qFormat/>
    <w:rsid w:val="0056720C"/>
    <w:pPr>
      <w:ind w:left="720"/>
      <w:contextualSpacing/>
    </w:pPr>
  </w:style>
  <w:style w:type="paragraph" w:styleId="BalloonText">
    <w:name w:val="Balloon Text"/>
    <w:basedOn w:val="Normal"/>
    <w:link w:val="BalloonTextChar"/>
    <w:uiPriority w:val="99"/>
    <w:semiHidden/>
    <w:unhideWhenUsed/>
    <w:rsid w:val="00CE5FB7"/>
    <w:rPr>
      <w:rFonts w:ascii="Tahoma" w:hAnsi="Tahoma" w:cs="Tahoma"/>
      <w:sz w:val="16"/>
      <w:szCs w:val="16"/>
    </w:rPr>
  </w:style>
  <w:style w:type="character" w:customStyle="1" w:styleId="BalloonTextChar">
    <w:name w:val="Balloon Text Char"/>
    <w:basedOn w:val="DefaultParagraphFont"/>
    <w:link w:val="BalloonText"/>
    <w:uiPriority w:val="99"/>
    <w:semiHidden/>
    <w:rsid w:val="00CE5FB7"/>
    <w:rPr>
      <w:rFonts w:ascii="Tahoma" w:eastAsia="Times New Roman" w:hAnsi="Tahoma" w:cs="Tahoma"/>
      <w:sz w:val="16"/>
      <w:szCs w:val="16"/>
    </w:rPr>
  </w:style>
  <w:style w:type="paragraph" w:customStyle="1" w:styleId="Style">
    <w:name w:val="Style"/>
    <w:rsid w:val="001277C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FC5A33"/>
    <w:rPr>
      <w:sz w:val="16"/>
      <w:szCs w:val="16"/>
    </w:rPr>
  </w:style>
  <w:style w:type="paragraph" w:styleId="CommentText">
    <w:name w:val="annotation text"/>
    <w:basedOn w:val="Normal"/>
    <w:link w:val="CommentTextChar"/>
    <w:uiPriority w:val="99"/>
    <w:semiHidden/>
    <w:unhideWhenUsed/>
    <w:rsid w:val="00FC5A33"/>
  </w:style>
  <w:style w:type="character" w:customStyle="1" w:styleId="CommentTextChar">
    <w:name w:val="Comment Text Char"/>
    <w:basedOn w:val="DefaultParagraphFont"/>
    <w:link w:val="CommentText"/>
    <w:uiPriority w:val="99"/>
    <w:semiHidden/>
    <w:rsid w:val="00FC5A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A33"/>
    <w:rPr>
      <w:b/>
      <w:bCs/>
    </w:rPr>
  </w:style>
  <w:style w:type="character" w:customStyle="1" w:styleId="CommentSubjectChar">
    <w:name w:val="Comment Subject Char"/>
    <w:basedOn w:val="CommentTextChar"/>
    <w:link w:val="CommentSubject"/>
    <w:uiPriority w:val="99"/>
    <w:semiHidden/>
    <w:rsid w:val="00FC5A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planning@boylston-ma.gov" TargetMode="External"/><Relationship Id="rId4" Type="http://schemas.microsoft.com/office/2007/relationships/stylesWithEffects" Target="stylesWithEffects.xml"/><Relationship Id="rId9" Type="http://schemas.openxmlformats.org/officeDocument/2006/relationships/hyperlink" Target="mailto:planning@boylston-m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F242-AAA4-445B-8266-4855909B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dc:creator>
  <cp:lastModifiedBy>Nina Gardner</cp:lastModifiedBy>
  <cp:revision>2</cp:revision>
  <cp:lastPrinted>2017-12-20T14:13:00Z</cp:lastPrinted>
  <dcterms:created xsi:type="dcterms:W3CDTF">2018-10-09T13:37:00Z</dcterms:created>
  <dcterms:modified xsi:type="dcterms:W3CDTF">2018-10-09T13:37:00Z</dcterms:modified>
</cp:coreProperties>
</file>