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AFD" w:rsidP="00767001" w:rsidRDefault="00134AFD" w14:paraId="78966E44" w14:textId="77777777">
      <w:pPr>
        <w:rPr>
          <w:sz w:val="22"/>
          <w:szCs w:val="22"/>
        </w:rPr>
      </w:pPr>
    </w:p>
    <w:p w:rsidRPr="00940B06" w:rsidR="00767001" w:rsidP="00767001" w:rsidRDefault="00767001" w14:paraId="3E111081" w14:textId="77777777">
      <w:pPr>
        <w:pStyle w:val="ListParagraph"/>
        <w:numPr>
          <w:ilvl w:val="0"/>
          <w:numId w:val="3"/>
        </w:numPr>
        <w:rPr>
          <w:b/>
          <w:sz w:val="22"/>
          <w:szCs w:val="22"/>
        </w:rPr>
      </w:pPr>
      <w:r w:rsidRPr="00940B06">
        <w:rPr>
          <w:b/>
          <w:sz w:val="22"/>
          <w:szCs w:val="22"/>
        </w:rPr>
        <w:t xml:space="preserve"> PURPOSE:</w:t>
      </w:r>
    </w:p>
    <w:p w:rsidR="00767001" w:rsidP="00767001" w:rsidRDefault="00767001" w14:paraId="2FB2EA9F" w14:textId="77777777">
      <w:pPr>
        <w:ind w:left="720"/>
        <w:rPr>
          <w:sz w:val="22"/>
          <w:szCs w:val="22"/>
        </w:rPr>
      </w:pPr>
    </w:p>
    <w:p w:rsidR="00767001" w:rsidP="002F68C6" w:rsidRDefault="00767001" w14:paraId="7DDFB3B8" w14:textId="77777777">
      <w:pPr>
        <w:ind w:left="720"/>
        <w:jc w:val="both"/>
        <w:rPr>
          <w:sz w:val="22"/>
          <w:szCs w:val="22"/>
        </w:rPr>
      </w:pPr>
      <w:r>
        <w:rPr>
          <w:sz w:val="22"/>
          <w:szCs w:val="22"/>
        </w:rPr>
        <w:t>The purpose of this document is to establish sound cash handling and turnover controls and practices.  To ensure ALL cash receipts are deposited; and recorded on a timely basis.  To safeguard employees from inappr</w:t>
      </w:r>
      <w:r w:rsidR="005F0FA0">
        <w:rPr>
          <w:sz w:val="22"/>
          <w:szCs w:val="22"/>
        </w:rPr>
        <w:t>opriate charges of mishandling t</w:t>
      </w:r>
      <w:r>
        <w:rPr>
          <w:sz w:val="22"/>
          <w:szCs w:val="22"/>
        </w:rPr>
        <w:t>own funds.  To clearly define employee responsibilities in the cash handling process.</w:t>
      </w:r>
    </w:p>
    <w:p w:rsidR="00767001" w:rsidP="00767001" w:rsidRDefault="00767001" w14:paraId="09FE9182" w14:textId="77777777">
      <w:pPr>
        <w:ind w:left="720"/>
        <w:rPr>
          <w:sz w:val="22"/>
          <w:szCs w:val="22"/>
        </w:rPr>
      </w:pPr>
    </w:p>
    <w:p w:rsidRPr="00940B06" w:rsidR="00767001" w:rsidP="00767001" w:rsidRDefault="00767001" w14:paraId="0620DEDA" w14:textId="77777777">
      <w:pPr>
        <w:pStyle w:val="ListParagraph"/>
        <w:numPr>
          <w:ilvl w:val="0"/>
          <w:numId w:val="3"/>
        </w:numPr>
        <w:rPr>
          <w:b/>
          <w:sz w:val="22"/>
          <w:szCs w:val="22"/>
        </w:rPr>
      </w:pPr>
      <w:r>
        <w:rPr>
          <w:sz w:val="22"/>
          <w:szCs w:val="22"/>
        </w:rPr>
        <w:t xml:space="preserve"> </w:t>
      </w:r>
      <w:r w:rsidRPr="00940B06">
        <w:rPr>
          <w:b/>
          <w:sz w:val="22"/>
          <w:szCs w:val="22"/>
        </w:rPr>
        <w:t>SCOPE:</w:t>
      </w:r>
    </w:p>
    <w:p w:rsidR="00767001" w:rsidP="00767001" w:rsidRDefault="00767001" w14:paraId="361214A2" w14:textId="77777777">
      <w:pPr>
        <w:ind w:left="360"/>
        <w:rPr>
          <w:sz w:val="22"/>
          <w:szCs w:val="22"/>
        </w:rPr>
      </w:pPr>
    </w:p>
    <w:p w:rsidR="00767001" w:rsidP="002F68C6" w:rsidRDefault="00767001" w14:paraId="6EAE509B" w14:textId="77777777">
      <w:pPr>
        <w:ind w:left="720"/>
        <w:jc w:val="both"/>
        <w:rPr>
          <w:sz w:val="22"/>
          <w:szCs w:val="22"/>
        </w:rPr>
      </w:pPr>
      <w:r w:rsidRPr="00370389">
        <w:rPr>
          <w:b/>
          <w:sz w:val="22"/>
          <w:szCs w:val="22"/>
        </w:rPr>
        <w:t>Cash includes currency, checks, money orders, negotiable instruments, credit/debit transactions, deposi</w:t>
      </w:r>
      <w:r w:rsidRPr="00370389" w:rsidR="00150E5B">
        <w:rPr>
          <w:b/>
          <w:sz w:val="22"/>
          <w:szCs w:val="22"/>
        </w:rPr>
        <w:t>ts, and website payments</w:t>
      </w:r>
      <w:r w:rsidR="00150E5B">
        <w:rPr>
          <w:sz w:val="22"/>
          <w:szCs w:val="22"/>
        </w:rPr>
        <w:t>.  All t</w:t>
      </w:r>
      <w:r>
        <w:rPr>
          <w:sz w:val="22"/>
          <w:szCs w:val="22"/>
        </w:rPr>
        <w:t>own employees, including general government and school employees, who are entrusted with the receipt, deposit, and/or handling of cash are expected to follow these policies and procedures.  Historical practices shall not constitute justification for deviation.  The material contained in this document supersedes any previous policies and procedures regarding the handling of cash.</w:t>
      </w:r>
    </w:p>
    <w:p w:rsidR="00EF5119" w:rsidP="00EF5119" w:rsidRDefault="00EF5119" w14:paraId="30574EA2" w14:textId="77777777">
      <w:pPr>
        <w:rPr>
          <w:sz w:val="22"/>
          <w:szCs w:val="22"/>
        </w:rPr>
      </w:pPr>
    </w:p>
    <w:p w:rsidRPr="00940B06" w:rsidR="00EF5119" w:rsidP="00EF5119" w:rsidRDefault="00EF5119" w14:paraId="20706E4D" w14:textId="77777777">
      <w:pPr>
        <w:pStyle w:val="ListParagraph"/>
        <w:numPr>
          <w:ilvl w:val="0"/>
          <w:numId w:val="3"/>
        </w:numPr>
        <w:rPr>
          <w:b/>
          <w:sz w:val="22"/>
          <w:szCs w:val="22"/>
        </w:rPr>
      </w:pPr>
      <w:r w:rsidRPr="00940B06">
        <w:rPr>
          <w:b/>
          <w:sz w:val="22"/>
          <w:szCs w:val="22"/>
        </w:rPr>
        <w:t>AUTHORITY:</w:t>
      </w:r>
    </w:p>
    <w:p w:rsidR="00EF5119" w:rsidP="00EF5119" w:rsidRDefault="00EF5119" w14:paraId="14444476" w14:textId="77777777">
      <w:pPr>
        <w:rPr>
          <w:sz w:val="22"/>
          <w:szCs w:val="22"/>
        </w:rPr>
      </w:pPr>
    </w:p>
    <w:p w:rsidR="00EF5119" w:rsidP="002F68C6" w:rsidRDefault="00EF5119" w14:paraId="1A031718" w14:textId="77777777">
      <w:pPr>
        <w:ind w:left="720"/>
        <w:jc w:val="both"/>
        <w:rPr>
          <w:sz w:val="22"/>
          <w:szCs w:val="22"/>
        </w:rPr>
      </w:pPr>
      <w:r>
        <w:rPr>
          <w:sz w:val="22"/>
          <w:szCs w:val="22"/>
        </w:rPr>
        <w:t>MGL Chapter 41 S 35: The Treasurer</w:t>
      </w:r>
      <w:r w:rsidR="002F68C6">
        <w:rPr>
          <w:sz w:val="22"/>
          <w:szCs w:val="22"/>
        </w:rPr>
        <w:t>/Tax Collector</w:t>
      </w:r>
      <w:r>
        <w:rPr>
          <w:sz w:val="22"/>
          <w:szCs w:val="22"/>
        </w:rPr>
        <w:t xml:space="preserve"> receives and takes charge of all money belonging to the Town and pays all bills.   The Treasurer reserves the right to make changes, interpretations, and exceptions to the policies and procedures contained in this document.</w:t>
      </w:r>
    </w:p>
    <w:p w:rsidR="00EF5119" w:rsidP="00EF5119" w:rsidRDefault="00EF5119" w14:paraId="0399BE5A" w14:textId="77777777">
      <w:pPr>
        <w:ind w:left="720"/>
        <w:rPr>
          <w:sz w:val="22"/>
          <w:szCs w:val="22"/>
        </w:rPr>
      </w:pPr>
    </w:p>
    <w:p w:rsidRPr="00940B06" w:rsidR="00EF5119" w:rsidP="00EF5119" w:rsidRDefault="00EF5119" w14:paraId="3C2832E0" w14:textId="77777777">
      <w:pPr>
        <w:pStyle w:val="ListParagraph"/>
        <w:numPr>
          <w:ilvl w:val="0"/>
          <w:numId w:val="3"/>
        </w:numPr>
        <w:rPr>
          <w:b/>
          <w:sz w:val="22"/>
          <w:szCs w:val="22"/>
        </w:rPr>
      </w:pPr>
      <w:r w:rsidRPr="00940B06">
        <w:rPr>
          <w:b/>
          <w:sz w:val="22"/>
          <w:szCs w:val="22"/>
        </w:rPr>
        <w:t xml:space="preserve"> POLICIES:</w:t>
      </w:r>
    </w:p>
    <w:p w:rsidR="00EF5119" w:rsidP="00EF5119" w:rsidRDefault="00EF5119" w14:paraId="6D348D58" w14:textId="77777777">
      <w:pPr>
        <w:rPr>
          <w:sz w:val="22"/>
          <w:szCs w:val="22"/>
        </w:rPr>
      </w:pPr>
    </w:p>
    <w:p w:rsidR="00EF5119" w:rsidP="002F68C6" w:rsidRDefault="00EF5119" w14:paraId="141F5E3C" w14:textId="77777777">
      <w:pPr>
        <w:ind w:left="720"/>
        <w:jc w:val="both"/>
        <w:rPr>
          <w:sz w:val="22"/>
          <w:szCs w:val="22"/>
        </w:rPr>
      </w:pPr>
      <w:r>
        <w:rPr>
          <w:sz w:val="22"/>
          <w:szCs w:val="22"/>
        </w:rPr>
        <w:t xml:space="preserve">All employees are responsible for understanding and following these policies and procedures.  </w:t>
      </w:r>
    </w:p>
    <w:p w:rsidR="00EF5119" w:rsidP="00EF5119" w:rsidRDefault="00EF5119" w14:paraId="126EE19E" w14:textId="77777777">
      <w:pPr>
        <w:ind w:left="720"/>
        <w:rPr>
          <w:sz w:val="22"/>
          <w:szCs w:val="22"/>
        </w:rPr>
      </w:pPr>
    </w:p>
    <w:p w:rsidRPr="000110B8" w:rsidR="00EF5119" w:rsidP="002F68C6" w:rsidRDefault="00EF5119" w14:paraId="42D21841" w14:textId="77777777">
      <w:pPr>
        <w:ind w:left="720"/>
        <w:jc w:val="both"/>
        <w:rPr>
          <w:sz w:val="22"/>
          <w:szCs w:val="22"/>
        </w:rPr>
      </w:pPr>
      <w:r w:rsidRPr="000110B8">
        <w:rPr>
          <w:sz w:val="22"/>
          <w:szCs w:val="22"/>
        </w:rPr>
        <w:t>All departments must establish a schedule to turn over ALL cash receipts to the Treasurer</w:t>
      </w:r>
      <w:r w:rsidR="002F68C6">
        <w:rPr>
          <w:sz w:val="22"/>
          <w:szCs w:val="22"/>
        </w:rPr>
        <w:t>/Tax Collector’s</w:t>
      </w:r>
      <w:r w:rsidRPr="000110B8">
        <w:rPr>
          <w:sz w:val="22"/>
          <w:szCs w:val="22"/>
        </w:rPr>
        <w:t xml:space="preserve"> Office </w:t>
      </w:r>
      <w:r w:rsidRPr="00370389">
        <w:rPr>
          <w:sz w:val="22"/>
          <w:szCs w:val="22"/>
        </w:rPr>
        <w:t xml:space="preserve">at least </w:t>
      </w:r>
      <w:r w:rsidRPr="00370389" w:rsidR="00370389">
        <w:rPr>
          <w:b/>
          <w:sz w:val="22"/>
          <w:szCs w:val="22"/>
        </w:rPr>
        <w:t>MONTHLY</w:t>
      </w:r>
      <w:r w:rsidRPr="000110B8">
        <w:rPr>
          <w:sz w:val="22"/>
          <w:szCs w:val="22"/>
        </w:rPr>
        <w:t xml:space="preserve">.  Additionally, a turnover must be </w:t>
      </w:r>
      <w:r w:rsidRPr="00612B75">
        <w:rPr>
          <w:sz w:val="22"/>
          <w:szCs w:val="22"/>
        </w:rPr>
        <w:t xml:space="preserve">completed </w:t>
      </w:r>
      <w:r w:rsidRPr="00370389">
        <w:rPr>
          <w:sz w:val="22"/>
          <w:szCs w:val="22"/>
          <w:u w:val="single"/>
        </w:rPr>
        <w:t xml:space="preserve">immediately </w:t>
      </w:r>
      <w:r w:rsidRPr="000110B8">
        <w:rPr>
          <w:sz w:val="22"/>
          <w:szCs w:val="22"/>
        </w:rPr>
        <w:t xml:space="preserve">should a department collect a total of </w:t>
      </w:r>
      <w:r w:rsidRPr="00370389">
        <w:rPr>
          <w:b/>
          <w:sz w:val="22"/>
          <w:szCs w:val="22"/>
        </w:rPr>
        <w:t>$250 in currency</w:t>
      </w:r>
      <w:r w:rsidRPr="000110B8">
        <w:rPr>
          <w:sz w:val="22"/>
          <w:szCs w:val="22"/>
        </w:rPr>
        <w:t xml:space="preserve"> </w:t>
      </w:r>
      <w:r w:rsidR="00284D6F">
        <w:rPr>
          <w:sz w:val="22"/>
          <w:szCs w:val="22"/>
        </w:rPr>
        <w:t>and/</w:t>
      </w:r>
      <w:r w:rsidRPr="000110B8">
        <w:rPr>
          <w:sz w:val="22"/>
          <w:szCs w:val="22"/>
        </w:rPr>
        <w:t xml:space="preserve">or </w:t>
      </w:r>
      <w:r w:rsidRPr="00370389">
        <w:rPr>
          <w:b/>
          <w:sz w:val="22"/>
          <w:szCs w:val="22"/>
        </w:rPr>
        <w:t>$1000 in total cash</w:t>
      </w:r>
      <w:r w:rsidRPr="000110B8">
        <w:rPr>
          <w:sz w:val="22"/>
          <w:szCs w:val="22"/>
        </w:rPr>
        <w:t xml:space="preserve">.  </w:t>
      </w:r>
      <w:r w:rsidRPr="000110B8" w:rsidR="00C97508">
        <w:rPr>
          <w:sz w:val="22"/>
          <w:szCs w:val="22"/>
        </w:rPr>
        <w:t>Turnovers made up exclusively of deposit slips and/or website payments can be made on a monthly basis.</w:t>
      </w:r>
    </w:p>
    <w:p w:rsidR="00C97508" w:rsidP="002F68C6" w:rsidRDefault="00C97508" w14:paraId="10F955C0" w14:textId="77777777">
      <w:pPr>
        <w:ind w:left="720"/>
        <w:jc w:val="both"/>
        <w:rPr>
          <w:sz w:val="22"/>
          <w:szCs w:val="22"/>
        </w:rPr>
      </w:pPr>
    </w:p>
    <w:p w:rsidRPr="000110B8" w:rsidR="00C97508" w:rsidP="002F68C6" w:rsidRDefault="00C97508" w14:paraId="485B5BF3" w14:textId="77777777">
      <w:pPr>
        <w:ind w:left="720"/>
        <w:jc w:val="both"/>
        <w:rPr>
          <w:sz w:val="22"/>
          <w:szCs w:val="22"/>
        </w:rPr>
      </w:pPr>
      <w:r w:rsidRPr="000110B8">
        <w:rPr>
          <w:sz w:val="22"/>
          <w:szCs w:val="22"/>
        </w:rPr>
        <w:t>No bank account can be used for Town funds unless it has been established by the Treasurer</w:t>
      </w:r>
      <w:r w:rsidR="002F68C6">
        <w:rPr>
          <w:sz w:val="22"/>
          <w:szCs w:val="22"/>
        </w:rPr>
        <w:t>/Tax Collector</w:t>
      </w:r>
      <w:r w:rsidRPr="000110B8">
        <w:rPr>
          <w:sz w:val="22"/>
          <w:szCs w:val="22"/>
        </w:rPr>
        <w:t xml:space="preserve">’s Office.  </w:t>
      </w:r>
    </w:p>
    <w:p w:rsidR="00C97508" w:rsidP="002F68C6" w:rsidRDefault="00C97508" w14:paraId="73E351C4" w14:textId="77777777">
      <w:pPr>
        <w:ind w:left="720"/>
        <w:jc w:val="both"/>
        <w:rPr>
          <w:sz w:val="22"/>
          <w:szCs w:val="22"/>
        </w:rPr>
      </w:pPr>
    </w:p>
    <w:p w:rsidRPr="000110B8" w:rsidR="00C97508" w:rsidP="002F68C6" w:rsidRDefault="00C97508" w14:paraId="72C4B9E5" w14:textId="77777777">
      <w:pPr>
        <w:ind w:left="720"/>
        <w:jc w:val="both"/>
        <w:rPr>
          <w:sz w:val="22"/>
          <w:szCs w:val="22"/>
        </w:rPr>
      </w:pPr>
      <w:r w:rsidRPr="000110B8">
        <w:rPr>
          <w:sz w:val="22"/>
          <w:szCs w:val="22"/>
        </w:rPr>
        <w:t xml:space="preserve">The town’s tax identification number cannot be used for any funds other than town funds.  </w:t>
      </w:r>
    </w:p>
    <w:p w:rsidRPr="00C97508" w:rsidR="00C97508" w:rsidP="002F68C6" w:rsidRDefault="00C97508" w14:paraId="001C8367" w14:textId="77777777">
      <w:pPr>
        <w:pStyle w:val="ListParagraph"/>
        <w:jc w:val="both"/>
        <w:rPr>
          <w:sz w:val="22"/>
          <w:szCs w:val="22"/>
        </w:rPr>
      </w:pPr>
    </w:p>
    <w:p w:rsidR="00C97508" w:rsidP="002F68C6" w:rsidRDefault="00C97508" w14:paraId="60E9A79C" w14:textId="77777777">
      <w:pPr>
        <w:ind w:left="720"/>
        <w:jc w:val="both"/>
        <w:rPr>
          <w:sz w:val="22"/>
          <w:szCs w:val="22"/>
        </w:rPr>
      </w:pPr>
      <w:r w:rsidRPr="000110B8">
        <w:rPr>
          <w:sz w:val="22"/>
          <w:szCs w:val="22"/>
        </w:rPr>
        <w:t>Each department is responsible to establish procedures in collaboration with the Treasurer</w:t>
      </w:r>
      <w:r w:rsidR="002F68C6">
        <w:rPr>
          <w:sz w:val="22"/>
          <w:szCs w:val="22"/>
        </w:rPr>
        <w:t>/Tax Collector</w:t>
      </w:r>
      <w:r w:rsidRPr="000110B8">
        <w:rPr>
          <w:sz w:val="22"/>
          <w:szCs w:val="22"/>
        </w:rPr>
        <w:t>’s Office to safeguard the collections and remittance of cash receipts until turnover over to the Treasurer</w:t>
      </w:r>
      <w:r w:rsidR="002F68C6">
        <w:rPr>
          <w:sz w:val="22"/>
          <w:szCs w:val="22"/>
        </w:rPr>
        <w:t>/Tax Collector</w:t>
      </w:r>
      <w:r w:rsidRPr="000110B8">
        <w:rPr>
          <w:sz w:val="22"/>
          <w:szCs w:val="22"/>
        </w:rPr>
        <w:t>.  Departmental procedures shall at a minimum include those procedures found in Section E.</w:t>
      </w:r>
    </w:p>
    <w:p w:rsidR="002F68C6" w:rsidP="002F68C6" w:rsidRDefault="002F68C6" w14:paraId="7ECFF76B" w14:textId="77777777">
      <w:pPr>
        <w:ind w:left="720"/>
        <w:jc w:val="both"/>
        <w:rPr>
          <w:sz w:val="22"/>
          <w:szCs w:val="22"/>
        </w:rPr>
      </w:pPr>
    </w:p>
    <w:p w:rsidR="00150E5B" w:rsidP="000B7955" w:rsidRDefault="00F12A70" w14:paraId="0B53B3BE" w14:textId="77777777">
      <w:pPr>
        <w:ind w:left="720"/>
        <w:jc w:val="right"/>
        <w:rPr>
          <w:sz w:val="22"/>
          <w:szCs w:val="22"/>
        </w:rPr>
      </w:pPr>
      <w:r>
        <w:rPr>
          <w:sz w:val="22"/>
          <w:szCs w:val="22"/>
        </w:rPr>
        <w:t>Pg. 1 of 3</w:t>
      </w:r>
    </w:p>
    <w:p w:rsidR="00150E5B" w:rsidP="002F68C6" w:rsidRDefault="00150E5B" w14:paraId="25233AD8" w14:textId="77777777">
      <w:pPr>
        <w:ind w:left="720"/>
        <w:jc w:val="both"/>
        <w:rPr>
          <w:sz w:val="22"/>
          <w:szCs w:val="22"/>
        </w:rPr>
      </w:pPr>
    </w:p>
    <w:p w:rsidR="00150E5B" w:rsidP="002F68C6" w:rsidRDefault="00150E5B" w14:paraId="53953A7F" w14:textId="77777777">
      <w:pPr>
        <w:ind w:left="720"/>
        <w:jc w:val="both"/>
        <w:rPr>
          <w:sz w:val="22"/>
          <w:szCs w:val="22"/>
        </w:rPr>
      </w:pPr>
    </w:p>
    <w:p w:rsidR="00150E5B" w:rsidP="00623E0A" w:rsidRDefault="00150E5B" w14:paraId="1EF205A9" w14:textId="77777777">
      <w:pPr>
        <w:ind w:left="720"/>
        <w:jc w:val="both"/>
        <w:rPr>
          <w:sz w:val="22"/>
          <w:szCs w:val="22"/>
        </w:rPr>
      </w:pPr>
    </w:p>
    <w:p w:rsidR="002F68C6" w:rsidP="00623E0A" w:rsidRDefault="002F68C6" w14:paraId="45CFF0F9" w14:textId="77777777">
      <w:pPr>
        <w:ind w:left="720"/>
        <w:jc w:val="both"/>
        <w:rPr>
          <w:sz w:val="22"/>
          <w:szCs w:val="22"/>
        </w:rPr>
      </w:pPr>
      <w:r>
        <w:rPr>
          <w:sz w:val="22"/>
          <w:szCs w:val="22"/>
        </w:rPr>
        <w:t>The Town Accountant, Treasurer/Tax Collector and/or Auditor may periodically, perform site visits to the departments to audit the cash handling</w:t>
      </w:r>
      <w:r w:rsidR="00150E5B">
        <w:rPr>
          <w:sz w:val="22"/>
          <w:szCs w:val="22"/>
        </w:rPr>
        <w:t xml:space="preserve"> and </w:t>
      </w:r>
      <w:r>
        <w:rPr>
          <w:sz w:val="22"/>
          <w:szCs w:val="22"/>
        </w:rPr>
        <w:t>turnover process.</w:t>
      </w:r>
    </w:p>
    <w:p w:rsidR="00590B38" w:rsidP="00623E0A" w:rsidRDefault="00590B38" w14:paraId="555C4C5C" w14:textId="77777777">
      <w:pPr>
        <w:ind w:left="720"/>
        <w:jc w:val="both"/>
        <w:rPr>
          <w:sz w:val="22"/>
          <w:szCs w:val="22"/>
        </w:rPr>
      </w:pPr>
    </w:p>
    <w:p w:rsidRPr="007967C1" w:rsidR="00590B38" w:rsidP="00623E0A" w:rsidRDefault="00590B38" w14:paraId="50EA3F56" w14:textId="77777777">
      <w:pPr>
        <w:ind w:left="720"/>
        <w:jc w:val="both"/>
        <w:rPr>
          <w:sz w:val="22"/>
          <w:szCs w:val="22"/>
        </w:rPr>
      </w:pPr>
      <w:r w:rsidRPr="007967C1">
        <w:rPr>
          <w:sz w:val="22"/>
          <w:szCs w:val="22"/>
        </w:rPr>
        <w:t>The Town Accountant may periodically, compare the cash/check breakdown per the turnover to the respective bank deposit slip prepared by the Treasurer’s Office.</w:t>
      </w:r>
    </w:p>
    <w:p w:rsidR="002F68C6" w:rsidP="002F68C6" w:rsidRDefault="002F68C6" w14:paraId="458C9EE2" w14:textId="77777777">
      <w:pPr>
        <w:ind w:left="720"/>
        <w:jc w:val="both"/>
        <w:rPr>
          <w:sz w:val="22"/>
          <w:szCs w:val="22"/>
        </w:rPr>
      </w:pPr>
    </w:p>
    <w:p w:rsidRPr="00940B06" w:rsidR="002F68C6" w:rsidP="00BE57F9" w:rsidRDefault="00BE57F9" w14:paraId="3EB8195F" w14:textId="77777777">
      <w:pPr>
        <w:pStyle w:val="ListParagraph"/>
        <w:numPr>
          <w:ilvl w:val="0"/>
          <w:numId w:val="3"/>
        </w:numPr>
        <w:jc w:val="both"/>
        <w:rPr>
          <w:b/>
          <w:sz w:val="22"/>
          <w:szCs w:val="22"/>
        </w:rPr>
      </w:pPr>
      <w:r>
        <w:rPr>
          <w:sz w:val="22"/>
          <w:szCs w:val="22"/>
        </w:rPr>
        <w:t xml:space="preserve"> </w:t>
      </w:r>
      <w:r w:rsidRPr="00940B06">
        <w:rPr>
          <w:b/>
          <w:sz w:val="22"/>
          <w:szCs w:val="22"/>
        </w:rPr>
        <w:t>PROCEDURES</w:t>
      </w:r>
    </w:p>
    <w:p w:rsidR="00BE57F9" w:rsidP="00BE57F9" w:rsidRDefault="00BE57F9" w14:paraId="37B2201D" w14:textId="77777777">
      <w:pPr>
        <w:jc w:val="both"/>
        <w:rPr>
          <w:sz w:val="22"/>
          <w:szCs w:val="22"/>
        </w:rPr>
      </w:pPr>
    </w:p>
    <w:p w:rsidRPr="00C03CF7" w:rsidR="00BE57F9" w:rsidP="00623E0A" w:rsidRDefault="00BE57F9" w14:paraId="4786C0C4" w14:textId="77777777">
      <w:pPr>
        <w:pStyle w:val="ListParagraph"/>
        <w:numPr>
          <w:ilvl w:val="0"/>
          <w:numId w:val="7"/>
        </w:numPr>
        <w:jc w:val="both"/>
        <w:rPr>
          <w:sz w:val="22"/>
          <w:szCs w:val="22"/>
        </w:rPr>
      </w:pPr>
      <w:r w:rsidRPr="00C03CF7">
        <w:rPr>
          <w:sz w:val="22"/>
          <w:szCs w:val="22"/>
        </w:rPr>
        <w:t>Reasonable care should be taken to ensure that currency is genuine.  Please refer to the following websites for tips in detecting counterfeit currency.</w:t>
      </w:r>
    </w:p>
    <w:p w:rsidR="00BE57F9" w:rsidP="00623E0A" w:rsidRDefault="00BE57F9" w14:paraId="179DFCF1" w14:textId="77777777">
      <w:pPr>
        <w:ind w:left="720"/>
        <w:jc w:val="both"/>
        <w:rPr>
          <w:sz w:val="22"/>
          <w:szCs w:val="22"/>
        </w:rPr>
      </w:pPr>
      <w:r>
        <w:rPr>
          <w:sz w:val="22"/>
          <w:szCs w:val="22"/>
        </w:rPr>
        <w:tab/>
        <w:t xml:space="preserve">Know Your Money:  </w:t>
      </w:r>
      <w:hyperlink w:history="1" r:id="rId8">
        <w:r w:rsidRPr="00EB6454">
          <w:rPr>
            <w:rStyle w:val="Hyperlink"/>
            <w:sz w:val="22"/>
            <w:szCs w:val="22"/>
          </w:rPr>
          <w:t>http://www.secretservice.gov/money_detect.shtml</w:t>
        </w:r>
      </w:hyperlink>
    </w:p>
    <w:p w:rsidR="00BE57F9" w:rsidP="00623E0A" w:rsidRDefault="00BE57F9" w14:paraId="22FD65F2" w14:textId="77777777">
      <w:pPr>
        <w:ind w:left="720"/>
        <w:jc w:val="both"/>
        <w:rPr>
          <w:sz w:val="22"/>
          <w:szCs w:val="22"/>
        </w:rPr>
      </w:pPr>
      <w:r>
        <w:rPr>
          <w:sz w:val="22"/>
          <w:szCs w:val="22"/>
        </w:rPr>
        <w:tab/>
        <w:t>New Money:  http//www.newmoney.gov/</w:t>
      </w:r>
    </w:p>
    <w:p w:rsidR="00BE57F9" w:rsidP="00623E0A" w:rsidRDefault="00BE57F9" w14:paraId="6E3CB7D3" w14:textId="77777777">
      <w:pPr>
        <w:ind w:left="1440"/>
        <w:jc w:val="both"/>
        <w:rPr>
          <w:i/>
          <w:sz w:val="22"/>
          <w:szCs w:val="22"/>
        </w:rPr>
      </w:pPr>
      <w:r w:rsidRPr="00BE57F9">
        <w:rPr>
          <w:i/>
          <w:sz w:val="22"/>
          <w:szCs w:val="22"/>
        </w:rPr>
        <w:t xml:space="preserve">Note:  If you suspect that </w:t>
      </w:r>
      <w:r>
        <w:rPr>
          <w:i/>
          <w:sz w:val="22"/>
          <w:szCs w:val="22"/>
        </w:rPr>
        <w:t xml:space="preserve">an individual is presenting </w:t>
      </w:r>
      <w:r w:rsidRPr="00BE57F9">
        <w:rPr>
          <w:i/>
          <w:sz w:val="22"/>
          <w:szCs w:val="22"/>
        </w:rPr>
        <w:t xml:space="preserve">counterfeit currency </w:t>
      </w:r>
      <w:r w:rsidR="00DB3BFC">
        <w:rPr>
          <w:i/>
          <w:sz w:val="22"/>
          <w:szCs w:val="22"/>
        </w:rPr>
        <w:t xml:space="preserve">contact </w:t>
      </w:r>
      <w:r w:rsidRPr="00BE57F9">
        <w:rPr>
          <w:i/>
          <w:sz w:val="22"/>
          <w:szCs w:val="22"/>
        </w:rPr>
        <w:t>the police department</w:t>
      </w:r>
      <w:r>
        <w:rPr>
          <w:i/>
          <w:sz w:val="22"/>
          <w:szCs w:val="22"/>
        </w:rPr>
        <w:t xml:space="preserve"> to handle the situation.  Notify the Treasurer/Tax Collector after the incident occurs.</w:t>
      </w:r>
    </w:p>
    <w:p w:rsidRPr="00C03CF7" w:rsidR="00EF5119" w:rsidP="00623E0A" w:rsidRDefault="00BE57F9" w14:paraId="2A64FB5C" w14:textId="77777777">
      <w:pPr>
        <w:pStyle w:val="ListParagraph"/>
        <w:numPr>
          <w:ilvl w:val="0"/>
          <w:numId w:val="7"/>
        </w:numPr>
        <w:jc w:val="both"/>
        <w:rPr>
          <w:sz w:val="22"/>
          <w:szCs w:val="22"/>
        </w:rPr>
      </w:pPr>
      <w:r w:rsidRPr="00C03CF7">
        <w:rPr>
          <w:sz w:val="22"/>
          <w:szCs w:val="22"/>
        </w:rPr>
        <w:t>Checks should be check</w:t>
      </w:r>
      <w:r w:rsidR="00370389">
        <w:rPr>
          <w:sz w:val="22"/>
          <w:szCs w:val="22"/>
        </w:rPr>
        <w:t>ed</w:t>
      </w:r>
      <w:r w:rsidRPr="00C03CF7">
        <w:rPr>
          <w:sz w:val="22"/>
          <w:szCs w:val="22"/>
        </w:rPr>
        <w:t xml:space="preserve"> for the following:</w:t>
      </w:r>
    </w:p>
    <w:p w:rsidR="00BE57F9" w:rsidP="00623E0A" w:rsidRDefault="00DB3BFC" w14:paraId="7F0BCCDD" w14:textId="77777777">
      <w:pPr>
        <w:pStyle w:val="ListParagraph"/>
        <w:numPr>
          <w:ilvl w:val="0"/>
          <w:numId w:val="6"/>
        </w:numPr>
        <w:jc w:val="both"/>
        <w:rPr>
          <w:sz w:val="22"/>
          <w:szCs w:val="22"/>
        </w:rPr>
      </w:pPr>
      <w:r>
        <w:rPr>
          <w:sz w:val="22"/>
          <w:szCs w:val="22"/>
        </w:rPr>
        <w:t>Payable to the Town of Boylston- n</w:t>
      </w:r>
      <w:r w:rsidR="00BE57F9">
        <w:rPr>
          <w:sz w:val="22"/>
          <w:szCs w:val="22"/>
        </w:rPr>
        <w:t>o third party checks are to be accepted.</w:t>
      </w:r>
    </w:p>
    <w:p w:rsidR="00BE57F9" w:rsidP="00623E0A" w:rsidRDefault="00BE57F9" w14:paraId="02BF2F54" w14:textId="77777777">
      <w:pPr>
        <w:pStyle w:val="ListParagraph"/>
        <w:numPr>
          <w:ilvl w:val="0"/>
          <w:numId w:val="6"/>
        </w:numPr>
        <w:jc w:val="both"/>
        <w:rPr>
          <w:sz w:val="22"/>
          <w:szCs w:val="22"/>
        </w:rPr>
      </w:pPr>
      <w:r>
        <w:rPr>
          <w:sz w:val="22"/>
          <w:szCs w:val="22"/>
        </w:rPr>
        <w:t>Make sure the legal line (dollar amount written in words) is the same as the numerical amount.  If there is a discrepancy the legal line prevails.</w:t>
      </w:r>
    </w:p>
    <w:p w:rsidR="00BE57F9" w:rsidP="00623E0A" w:rsidRDefault="00BE57F9" w14:paraId="7B875280" w14:textId="77777777">
      <w:pPr>
        <w:pStyle w:val="ListParagraph"/>
        <w:numPr>
          <w:ilvl w:val="0"/>
          <w:numId w:val="6"/>
        </w:numPr>
        <w:jc w:val="both"/>
        <w:rPr>
          <w:sz w:val="22"/>
          <w:szCs w:val="22"/>
        </w:rPr>
      </w:pPr>
      <w:r>
        <w:rPr>
          <w:sz w:val="22"/>
          <w:szCs w:val="22"/>
        </w:rPr>
        <w:t xml:space="preserve">No </w:t>
      </w:r>
      <w:r w:rsidR="00C03CF7">
        <w:rPr>
          <w:sz w:val="22"/>
          <w:szCs w:val="22"/>
        </w:rPr>
        <w:t>postdated</w:t>
      </w:r>
      <w:r>
        <w:rPr>
          <w:sz w:val="22"/>
          <w:szCs w:val="22"/>
        </w:rPr>
        <w:t xml:space="preserve"> (dated in the future) checks are to be accepted.</w:t>
      </w:r>
    </w:p>
    <w:p w:rsidR="00BE57F9" w:rsidP="00623E0A" w:rsidRDefault="00BE57F9" w14:paraId="1174E00E" w14:textId="77777777">
      <w:pPr>
        <w:pStyle w:val="ListParagraph"/>
        <w:numPr>
          <w:ilvl w:val="0"/>
          <w:numId w:val="6"/>
        </w:numPr>
        <w:jc w:val="both"/>
        <w:rPr>
          <w:sz w:val="22"/>
          <w:szCs w:val="22"/>
        </w:rPr>
      </w:pPr>
      <w:r>
        <w:rPr>
          <w:sz w:val="22"/>
          <w:szCs w:val="22"/>
        </w:rPr>
        <w:t xml:space="preserve">No </w:t>
      </w:r>
      <w:r w:rsidR="00C03CF7">
        <w:rPr>
          <w:sz w:val="22"/>
          <w:szCs w:val="22"/>
        </w:rPr>
        <w:t>stale dated (older than 90 days) checks are to be accepted.</w:t>
      </w:r>
    </w:p>
    <w:p w:rsidR="00C03CF7" w:rsidP="00623E0A" w:rsidRDefault="00C03CF7" w14:paraId="4BC444B0" w14:textId="77777777">
      <w:pPr>
        <w:pStyle w:val="ListParagraph"/>
        <w:numPr>
          <w:ilvl w:val="0"/>
          <w:numId w:val="6"/>
        </w:numPr>
        <w:jc w:val="both"/>
        <w:rPr>
          <w:sz w:val="22"/>
          <w:szCs w:val="22"/>
        </w:rPr>
      </w:pPr>
      <w:r>
        <w:rPr>
          <w:sz w:val="22"/>
          <w:szCs w:val="22"/>
        </w:rPr>
        <w:t>Checks must be signed.</w:t>
      </w:r>
    </w:p>
    <w:p w:rsidR="00C03CF7" w:rsidP="00623E0A" w:rsidRDefault="00C03CF7" w14:paraId="438BF857" w14:textId="77777777">
      <w:pPr>
        <w:pStyle w:val="ListParagraph"/>
        <w:numPr>
          <w:ilvl w:val="0"/>
          <w:numId w:val="6"/>
        </w:numPr>
        <w:jc w:val="both"/>
        <w:rPr>
          <w:sz w:val="22"/>
          <w:szCs w:val="22"/>
        </w:rPr>
      </w:pPr>
      <w:r>
        <w:rPr>
          <w:sz w:val="22"/>
          <w:szCs w:val="22"/>
        </w:rPr>
        <w:t xml:space="preserve">Review the check </w:t>
      </w:r>
      <w:r w:rsidR="00150E5B">
        <w:rPr>
          <w:sz w:val="22"/>
          <w:szCs w:val="22"/>
        </w:rPr>
        <w:t>for</w:t>
      </w:r>
      <w:r>
        <w:rPr>
          <w:sz w:val="22"/>
          <w:szCs w:val="22"/>
        </w:rPr>
        <w:t xml:space="preserve"> messages such not valid over $100, void after 90 days, etc.</w:t>
      </w:r>
    </w:p>
    <w:p w:rsidR="00C03CF7" w:rsidP="00623E0A" w:rsidRDefault="00C03CF7" w14:paraId="6BC30ABA" w14:textId="77777777">
      <w:pPr>
        <w:pStyle w:val="ListParagraph"/>
        <w:numPr>
          <w:ilvl w:val="0"/>
          <w:numId w:val="6"/>
        </w:numPr>
        <w:jc w:val="both"/>
        <w:rPr>
          <w:sz w:val="22"/>
          <w:szCs w:val="22"/>
        </w:rPr>
      </w:pPr>
      <w:r>
        <w:rPr>
          <w:sz w:val="22"/>
          <w:szCs w:val="22"/>
        </w:rPr>
        <w:t>Starter or blank checks must be accompanied with valid ID.  Write their name, address and phone number legibly on the check.</w:t>
      </w:r>
    </w:p>
    <w:p w:rsidR="00C03CF7" w:rsidP="00623E0A" w:rsidRDefault="00C03CF7" w14:paraId="347F7BB4" w14:textId="77777777">
      <w:pPr>
        <w:pStyle w:val="ListParagraph"/>
        <w:numPr>
          <w:ilvl w:val="0"/>
          <w:numId w:val="6"/>
        </w:numPr>
        <w:jc w:val="both"/>
        <w:rPr>
          <w:sz w:val="22"/>
          <w:szCs w:val="22"/>
        </w:rPr>
      </w:pPr>
      <w:r>
        <w:rPr>
          <w:sz w:val="22"/>
          <w:szCs w:val="22"/>
        </w:rPr>
        <w:t xml:space="preserve">No cash can be returned to the taxpayer in the event a check exceeds the amount due to the Town.  </w:t>
      </w:r>
      <w:r w:rsidR="00CB5F82">
        <w:rPr>
          <w:sz w:val="22"/>
          <w:szCs w:val="22"/>
        </w:rPr>
        <w:t>Overpayments must be refunded through the warrant.</w:t>
      </w:r>
    </w:p>
    <w:p w:rsidR="00150E5B" w:rsidP="00623E0A" w:rsidRDefault="00150E5B" w14:paraId="19B9853B" w14:textId="77777777">
      <w:pPr>
        <w:pStyle w:val="ListParagraph"/>
        <w:numPr>
          <w:ilvl w:val="0"/>
          <w:numId w:val="6"/>
        </w:numPr>
        <w:jc w:val="both"/>
        <w:rPr>
          <w:sz w:val="22"/>
          <w:szCs w:val="22"/>
        </w:rPr>
      </w:pPr>
      <w:r>
        <w:rPr>
          <w:sz w:val="22"/>
          <w:szCs w:val="22"/>
        </w:rPr>
        <w:t xml:space="preserve">All refunds must be processed through the warrant.  </w:t>
      </w:r>
    </w:p>
    <w:p w:rsidRPr="005F0FA0" w:rsidR="00150E5B" w:rsidP="00623E0A" w:rsidRDefault="005F0FA0" w14:paraId="7D38DDEE" w14:textId="77777777">
      <w:pPr>
        <w:pStyle w:val="ListParagraph"/>
        <w:numPr>
          <w:ilvl w:val="0"/>
          <w:numId w:val="6"/>
        </w:numPr>
        <w:jc w:val="both"/>
        <w:rPr>
          <w:sz w:val="22"/>
          <w:szCs w:val="22"/>
        </w:rPr>
      </w:pPr>
      <w:r w:rsidRPr="005F0FA0">
        <w:rPr>
          <w:sz w:val="22"/>
          <w:szCs w:val="22"/>
        </w:rPr>
        <w:t>Check must be drawn on U.S. dollars.</w:t>
      </w:r>
    </w:p>
    <w:p w:rsidR="00C03CF7" w:rsidP="00623E0A" w:rsidRDefault="00C03CF7" w14:paraId="09A6E7D4" w14:textId="77777777">
      <w:pPr>
        <w:pStyle w:val="ListParagraph"/>
        <w:numPr>
          <w:ilvl w:val="0"/>
          <w:numId w:val="7"/>
        </w:numPr>
        <w:jc w:val="both"/>
        <w:rPr>
          <w:sz w:val="22"/>
          <w:szCs w:val="22"/>
        </w:rPr>
      </w:pPr>
      <w:r>
        <w:rPr>
          <w:sz w:val="22"/>
          <w:szCs w:val="22"/>
        </w:rPr>
        <w:t xml:space="preserve">Cash must be held in a secure </w:t>
      </w:r>
      <w:r w:rsidR="001543E4">
        <w:rPr>
          <w:sz w:val="22"/>
          <w:szCs w:val="22"/>
        </w:rPr>
        <w:t xml:space="preserve">place </w:t>
      </w:r>
      <w:r>
        <w:rPr>
          <w:sz w:val="22"/>
          <w:szCs w:val="22"/>
        </w:rPr>
        <w:t xml:space="preserve">until turned over to the Treasurer/Tax Collector’s Office.  </w:t>
      </w:r>
    </w:p>
    <w:p w:rsidR="00C03CF7" w:rsidP="00623E0A" w:rsidRDefault="00C03CF7" w14:paraId="631866F0" w14:textId="77777777">
      <w:pPr>
        <w:pStyle w:val="ListParagraph"/>
        <w:numPr>
          <w:ilvl w:val="0"/>
          <w:numId w:val="7"/>
        </w:numPr>
        <w:jc w:val="both"/>
        <w:rPr>
          <w:sz w:val="22"/>
          <w:szCs w:val="22"/>
        </w:rPr>
      </w:pPr>
      <w:r w:rsidRPr="00C03CF7">
        <w:rPr>
          <w:sz w:val="22"/>
          <w:szCs w:val="22"/>
        </w:rPr>
        <w:t xml:space="preserve">At the time of payment, transactions should have a corresponding receipt, permit, license, </w:t>
      </w:r>
      <w:r w:rsidR="00DA4EB4">
        <w:rPr>
          <w:sz w:val="22"/>
          <w:szCs w:val="22"/>
        </w:rPr>
        <w:t>c</w:t>
      </w:r>
      <w:r w:rsidRPr="00C03CF7">
        <w:rPr>
          <w:sz w:val="22"/>
          <w:szCs w:val="22"/>
        </w:rPr>
        <w:t>ertificate, etc. issued to the customer using the reference field.</w:t>
      </w:r>
    </w:p>
    <w:p w:rsidR="00DA4EB4" w:rsidP="00623E0A" w:rsidRDefault="00DA4EB4" w14:paraId="3A31E47F" w14:textId="77777777">
      <w:pPr>
        <w:pStyle w:val="ListParagraph"/>
        <w:numPr>
          <w:ilvl w:val="0"/>
          <w:numId w:val="7"/>
        </w:numPr>
        <w:jc w:val="both"/>
        <w:rPr>
          <w:sz w:val="22"/>
          <w:szCs w:val="22"/>
        </w:rPr>
      </w:pPr>
      <w:r>
        <w:rPr>
          <w:sz w:val="22"/>
          <w:szCs w:val="22"/>
        </w:rPr>
        <w:t xml:space="preserve">Departments that utilize online payment </w:t>
      </w:r>
      <w:r w:rsidR="00150E5B">
        <w:rPr>
          <w:sz w:val="22"/>
          <w:szCs w:val="22"/>
        </w:rPr>
        <w:t>websites</w:t>
      </w:r>
      <w:r>
        <w:rPr>
          <w:sz w:val="22"/>
          <w:szCs w:val="22"/>
        </w:rPr>
        <w:t xml:space="preserve"> will retrieve the appropriate reports detailing payments made to be submitted to the Treasurer/Tax Collector’s office with the turnover form.  Other cash receipts should not be combined with the same turnover form.</w:t>
      </w:r>
    </w:p>
    <w:p w:rsidR="00051742" w:rsidP="00623E0A" w:rsidRDefault="00DA4EB4" w14:paraId="2717B7C7" w14:textId="77777777">
      <w:pPr>
        <w:pStyle w:val="ListParagraph"/>
        <w:numPr>
          <w:ilvl w:val="0"/>
          <w:numId w:val="7"/>
        </w:numPr>
        <w:jc w:val="both"/>
        <w:rPr>
          <w:sz w:val="22"/>
          <w:szCs w:val="22"/>
        </w:rPr>
      </w:pPr>
      <w:r w:rsidRPr="00051742">
        <w:rPr>
          <w:sz w:val="22"/>
          <w:szCs w:val="22"/>
        </w:rPr>
        <w:t xml:space="preserve">Departmental staff shall </w:t>
      </w:r>
      <w:r w:rsidR="005F0FA0">
        <w:rPr>
          <w:sz w:val="22"/>
          <w:szCs w:val="22"/>
        </w:rPr>
        <w:t xml:space="preserve">sign and </w:t>
      </w:r>
      <w:r w:rsidRPr="00051742" w:rsidR="005F0FA0">
        <w:rPr>
          <w:sz w:val="22"/>
          <w:szCs w:val="22"/>
        </w:rPr>
        <w:t>hand delivers</w:t>
      </w:r>
      <w:r w:rsidRPr="00051742">
        <w:rPr>
          <w:sz w:val="22"/>
          <w:szCs w:val="22"/>
        </w:rPr>
        <w:t xml:space="preserve"> the three </w:t>
      </w:r>
      <w:r w:rsidR="00370389">
        <w:rPr>
          <w:sz w:val="22"/>
          <w:szCs w:val="22"/>
        </w:rPr>
        <w:t xml:space="preserve">(3) </w:t>
      </w:r>
      <w:r w:rsidRPr="00051742">
        <w:rPr>
          <w:sz w:val="22"/>
          <w:szCs w:val="22"/>
        </w:rPr>
        <w:t xml:space="preserve">copies of with the cash to the Treasurer/Collector’s Office.  Departmental </w:t>
      </w:r>
      <w:r w:rsidRPr="00051742" w:rsidR="00D92A5B">
        <w:rPr>
          <w:sz w:val="22"/>
          <w:szCs w:val="22"/>
        </w:rPr>
        <w:t>staff is</w:t>
      </w:r>
      <w:r w:rsidRPr="00051742">
        <w:rPr>
          <w:sz w:val="22"/>
          <w:szCs w:val="22"/>
        </w:rPr>
        <w:t xml:space="preserve"> required to stay in the Treasurer/Tax Collector’s Office during the validation process.  </w:t>
      </w:r>
    </w:p>
    <w:p w:rsidR="00114D26" w:rsidP="00114D26" w:rsidRDefault="00114D26" w14:paraId="53F20663" w14:textId="77777777">
      <w:pPr>
        <w:ind w:left="720"/>
        <w:rPr>
          <w:sz w:val="22"/>
          <w:szCs w:val="22"/>
        </w:rPr>
      </w:pPr>
    </w:p>
    <w:p w:rsidR="00114D26" w:rsidP="00114D26" w:rsidRDefault="00114D26" w14:paraId="06EBED8B" w14:textId="77777777">
      <w:pPr>
        <w:ind w:left="720"/>
        <w:rPr>
          <w:sz w:val="22"/>
          <w:szCs w:val="22"/>
        </w:rPr>
      </w:pPr>
    </w:p>
    <w:p w:rsidR="00114D26" w:rsidP="00114D26" w:rsidRDefault="00114D26" w14:paraId="24049E5A" w14:textId="77777777">
      <w:pPr>
        <w:ind w:left="720"/>
        <w:rPr>
          <w:sz w:val="22"/>
          <w:szCs w:val="22"/>
        </w:rPr>
      </w:pPr>
    </w:p>
    <w:p w:rsidR="00114D26" w:rsidP="000B7955" w:rsidRDefault="00F12A70" w14:paraId="603BA6A7" w14:textId="77777777">
      <w:pPr>
        <w:ind w:left="720"/>
        <w:jc w:val="right"/>
        <w:rPr>
          <w:sz w:val="22"/>
          <w:szCs w:val="22"/>
        </w:rPr>
      </w:pPr>
      <w:r>
        <w:rPr>
          <w:sz w:val="22"/>
          <w:szCs w:val="22"/>
        </w:rPr>
        <w:t xml:space="preserve">Pg. </w:t>
      </w:r>
      <w:r w:rsidR="00074DF8">
        <w:rPr>
          <w:sz w:val="22"/>
          <w:szCs w:val="22"/>
        </w:rPr>
        <w:t>2</w:t>
      </w:r>
      <w:r>
        <w:rPr>
          <w:sz w:val="22"/>
          <w:szCs w:val="22"/>
        </w:rPr>
        <w:t xml:space="preserve"> of 3</w:t>
      </w:r>
    </w:p>
    <w:p w:rsidR="00114D26" w:rsidP="00114D26" w:rsidRDefault="00114D26" w14:paraId="6B754B34" w14:textId="77777777">
      <w:pPr>
        <w:ind w:left="720"/>
        <w:rPr>
          <w:sz w:val="22"/>
          <w:szCs w:val="22"/>
        </w:rPr>
      </w:pPr>
    </w:p>
    <w:p w:rsidRPr="00114D26" w:rsidR="00DA4EB4" w:rsidP="00623E0A" w:rsidRDefault="00DA4EB4" w14:paraId="0DD2F15F" w14:textId="77777777">
      <w:pPr>
        <w:pStyle w:val="ListParagraph"/>
        <w:numPr>
          <w:ilvl w:val="0"/>
          <w:numId w:val="7"/>
        </w:numPr>
        <w:jc w:val="both"/>
        <w:rPr>
          <w:sz w:val="22"/>
          <w:szCs w:val="22"/>
        </w:rPr>
      </w:pPr>
      <w:r w:rsidRPr="00114D26">
        <w:rPr>
          <w:sz w:val="22"/>
          <w:szCs w:val="22"/>
        </w:rPr>
        <w:lastRenderedPageBreak/>
        <w:t xml:space="preserve">When possible, turnovers should be presented at least one hour prior to the close of business to allow </w:t>
      </w:r>
      <w:r w:rsidRPr="00114D26" w:rsidR="002F2F2A">
        <w:rPr>
          <w:sz w:val="22"/>
          <w:szCs w:val="22"/>
        </w:rPr>
        <w:t xml:space="preserve">time for the Treasurer/Collector </w:t>
      </w:r>
      <w:r w:rsidR="00CB5F82">
        <w:rPr>
          <w:sz w:val="22"/>
          <w:szCs w:val="22"/>
        </w:rPr>
        <w:t xml:space="preserve">Office </w:t>
      </w:r>
      <w:r w:rsidRPr="00114D26" w:rsidR="002F2F2A">
        <w:rPr>
          <w:sz w:val="22"/>
          <w:szCs w:val="22"/>
        </w:rPr>
        <w:t>to deliver the cash to the bank.</w:t>
      </w:r>
    </w:p>
    <w:p w:rsidR="002F2F2A" w:rsidP="00623E0A" w:rsidRDefault="002F2F2A" w14:paraId="70827724" w14:textId="77777777">
      <w:pPr>
        <w:pStyle w:val="ListParagraph"/>
        <w:numPr>
          <w:ilvl w:val="0"/>
          <w:numId w:val="7"/>
        </w:numPr>
        <w:jc w:val="both"/>
        <w:rPr>
          <w:sz w:val="22"/>
          <w:szCs w:val="22"/>
        </w:rPr>
      </w:pPr>
      <w:r>
        <w:rPr>
          <w:sz w:val="22"/>
          <w:szCs w:val="22"/>
        </w:rPr>
        <w:t xml:space="preserve">The Treasurer/Tax Collector’s Office is responsible for counting all forms of cash (currency, checks, money orders, negotiable instruments, credit/debit </w:t>
      </w:r>
      <w:r w:rsidR="00D92A5B">
        <w:rPr>
          <w:sz w:val="22"/>
          <w:szCs w:val="22"/>
        </w:rPr>
        <w:t>transactions, deposit slips, and website payment reports) and verifies the accuracy against the turnover form.</w:t>
      </w:r>
    </w:p>
    <w:p w:rsidR="002F2F2A" w:rsidP="00623E0A" w:rsidRDefault="00D92A5B" w14:paraId="582191AB" w14:textId="77777777">
      <w:pPr>
        <w:pStyle w:val="ListParagraph"/>
        <w:numPr>
          <w:ilvl w:val="0"/>
          <w:numId w:val="7"/>
        </w:numPr>
        <w:jc w:val="both"/>
        <w:rPr>
          <w:sz w:val="22"/>
          <w:szCs w:val="22"/>
        </w:rPr>
      </w:pPr>
      <w:r w:rsidRPr="00051742">
        <w:rPr>
          <w:sz w:val="22"/>
          <w:szCs w:val="22"/>
        </w:rPr>
        <w:t xml:space="preserve">The Treasurer/Tax Collector’s Office signs </w:t>
      </w:r>
      <w:r w:rsidRPr="00051742" w:rsidR="00051742">
        <w:rPr>
          <w:sz w:val="22"/>
          <w:szCs w:val="22"/>
        </w:rPr>
        <w:t>all three forms as a verification that the total amount indicated on the form reconciles with the total of all forms of cash presented.</w:t>
      </w:r>
      <w:r w:rsidR="00051742">
        <w:rPr>
          <w:sz w:val="22"/>
          <w:szCs w:val="22"/>
        </w:rPr>
        <w:t xml:space="preserve">  One copy i</w:t>
      </w:r>
      <w:r w:rsidR="00CB5F82">
        <w:rPr>
          <w:sz w:val="22"/>
          <w:szCs w:val="22"/>
        </w:rPr>
        <w:t>s</w:t>
      </w:r>
      <w:r w:rsidR="00051742">
        <w:rPr>
          <w:sz w:val="22"/>
          <w:szCs w:val="22"/>
        </w:rPr>
        <w:t xml:space="preserve"> retained by the department, one </w:t>
      </w:r>
      <w:r w:rsidR="00CB5F82">
        <w:rPr>
          <w:sz w:val="22"/>
          <w:szCs w:val="22"/>
        </w:rPr>
        <w:t xml:space="preserve">by the </w:t>
      </w:r>
      <w:r w:rsidR="00051742">
        <w:rPr>
          <w:sz w:val="22"/>
          <w:szCs w:val="22"/>
        </w:rPr>
        <w:t xml:space="preserve">Town Accountant and one </w:t>
      </w:r>
      <w:r w:rsidR="00CB5F82">
        <w:rPr>
          <w:sz w:val="22"/>
          <w:szCs w:val="22"/>
        </w:rPr>
        <w:t xml:space="preserve">by the </w:t>
      </w:r>
      <w:r w:rsidR="00051742">
        <w:rPr>
          <w:sz w:val="22"/>
          <w:szCs w:val="22"/>
        </w:rPr>
        <w:t>Treasurer/Tax Collector</w:t>
      </w:r>
      <w:r w:rsidR="00CB5F82">
        <w:rPr>
          <w:sz w:val="22"/>
          <w:szCs w:val="22"/>
        </w:rPr>
        <w:t>.</w:t>
      </w:r>
    </w:p>
    <w:p w:rsidR="00051742" w:rsidP="00623E0A" w:rsidRDefault="00051742" w14:paraId="1ADE350D" w14:textId="77777777">
      <w:pPr>
        <w:pStyle w:val="ListParagraph"/>
        <w:numPr>
          <w:ilvl w:val="0"/>
          <w:numId w:val="7"/>
        </w:numPr>
        <w:jc w:val="both"/>
        <w:rPr>
          <w:sz w:val="22"/>
          <w:szCs w:val="22"/>
        </w:rPr>
      </w:pPr>
      <w:r>
        <w:rPr>
          <w:sz w:val="22"/>
          <w:szCs w:val="22"/>
        </w:rPr>
        <w:t>The Treasurer/Tax Collector’s Office signature on the turnover form indicates to the Town Accountant that the cash receipt has been validated and is ready to be posted to the general ledger.  No receipts will be posted to the general ledger without a signed turnover form.</w:t>
      </w:r>
    </w:p>
    <w:p w:rsidR="00051742" w:rsidP="00623E0A" w:rsidRDefault="00051742" w14:paraId="59A5E4B9" w14:textId="77777777">
      <w:pPr>
        <w:pStyle w:val="ListParagraph"/>
        <w:numPr>
          <w:ilvl w:val="0"/>
          <w:numId w:val="7"/>
        </w:numPr>
        <w:jc w:val="both"/>
        <w:rPr>
          <w:sz w:val="22"/>
          <w:szCs w:val="22"/>
        </w:rPr>
      </w:pPr>
      <w:r>
        <w:rPr>
          <w:sz w:val="22"/>
          <w:szCs w:val="22"/>
        </w:rPr>
        <w:t>Each month bank statements are reconciled by the Treasurer/Tax Collector’s Office and the Treasurer’s cash is reconciled to the Town Accountant’s general ledger.</w:t>
      </w:r>
    </w:p>
    <w:p w:rsidR="00051742" w:rsidP="00623E0A" w:rsidRDefault="00E82BB0" w14:paraId="4C448577" w14:textId="77777777">
      <w:pPr>
        <w:pStyle w:val="ListParagraph"/>
        <w:numPr>
          <w:ilvl w:val="0"/>
          <w:numId w:val="7"/>
        </w:numPr>
        <w:jc w:val="both"/>
        <w:rPr>
          <w:sz w:val="22"/>
          <w:szCs w:val="22"/>
        </w:rPr>
      </w:pPr>
      <w:r>
        <w:rPr>
          <w:sz w:val="22"/>
          <w:szCs w:val="22"/>
        </w:rPr>
        <w:t>Each department whom receives funds should periodically calculate the number of receipts, permits, licenses, certificates, etc. that have been issued/voided and the corresponding amount of money shat should have been collected and compare that amount to the amount of money that was turned over to the Treasurer/Tax Collector Office.  Voided items should be examined and explained to the satisfaction of the department head.</w:t>
      </w:r>
    </w:p>
    <w:p w:rsidRPr="00114D26" w:rsidR="00150E5B" w:rsidP="00623E0A" w:rsidRDefault="00E82BB0" w14:paraId="7BC11486" w14:textId="77777777">
      <w:pPr>
        <w:pStyle w:val="ListParagraph"/>
        <w:numPr>
          <w:ilvl w:val="0"/>
          <w:numId w:val="7"/>
        </w:numPr>
        <w:jc w:val="both"/>
        <w:rPr>
          <w:sz w:val="22"/>
          <w:szCs w:val="22"/>
        </w:rPr>
      </w:pPr>
      <w:r w:rsidRPr="00114D26">
        <w:rPr>
          <w:sz w:val="22"/>
          <w:szCs w:val="22"/>
        </w:rPr>
        <w:t>In the event that a check is returned (</w:t>
      </w:r>
      <w:r w:rsidRPr="00114D26" w:rsidR="00940B06">
        <w:rPr>
          <w:sz w:val="22"/>
          <w:szCs w:val="22"/>
        </w:rPr>
        <w:t xml:space="preserve">i.e. </w:t>
      </w:r>
      <w:r w:rsidRPr="00114D26">
        <w:rPr>
          <w:sz w:val="22"/>
          <w:szCs w:val="22"/>
        </w:rPr>
        <w:t>non-sufficient funds, closed account, refer to maker</w:t>
      </w:r>
      <w:r w:rsidRPr="00114D26" w:rsidR="00940B06">
        <w:rPr>
          <w:sz w:val="22"/>
          <w:szCs w:val="22"/>
        </w:rPr>
        <w:t>)</w:t>
      </w:r>
      <w:r w:rsidRPr="00114D26">
        <w:rPr>
          <w:sz w:val="22"/>
          <w:szCs w:val="22"/>
        </w:rPr>
        <w:t xml:space="preserve"> the Treasurer/Tax Collector will attempt to redeposit the item.  If the items is </w:t>
      </w:r>
      <w:r w:rsidR="00CB5F82">
        <w:rPr>
          <w:sz w:val="22"/>
          <w:szCs w:val="22"/>
        </w:rPr>
        <w:t xml:space="preserve">returned a second time then </w:t>
      </w:r>
      <w:r w:rsidRPr="00114D26" w:rsidR="00940B06">
        <w:rPr>
          <w:sz w:val="22"/>
          <w:szCs w:val="22"/>
        </w:rPr>
        <w:t>the Treasurer/Tax Collector</w:t>
      </w:r>
      <w:r w:rsidRPr="00114D26">
        <w:rPr>
          <w:sz w:val="22"/>
          <w:szCs w:val="22"/>
        </w:rPr>
        <w:t xml:space="preserve"> </w:t>
      </w:r>
      <w:r w:rsidR="00CB5F82">
        <w:rPr>
          <w:sz w:val="22"/>
          <w:szCs w:val="22"/>
        </w:rPr>
        <w:t xml:space="preserve">Office </w:t>
      </w:r>
      <w:r w:rsidRPr="00114D26" w:rsidR="00940B06">
        <w:rPr>
          <w:sz w:val="22"/>
          <w:szCs w:val="22"/>
        </w:rPr>
        <w:t xml:space="preserve">will send a letter </w:t>
      </w:r>
      <w:r w:rsidRPr="00114D26">
        <w:rPr>
          <w:sz w:val="22"/>
          <w:szCs w:val="22"/>
        </w:rPr>
        <w:t xml:space="preserve">requesting </w:t>
      </w:r>
      <w:r w:rsidR="00CB5F82">
        <w:rPr>
          <w:sz w:val="22"/>
          <w:szCs w:val="22"/>
        </w:rPr>
        <w:t xml:space="preserve">a replacement check made by </w:t>
      </w:r>
      <w:r w:rsidRPr="00114D26">
        <w:rPr>
          <w:sz w:val="22"/>
          <w:szCs w:val="22"/>
        </w:rPr>
        <w:t xml:space="preserve">guaranteed funds along with </w:t>
      </w:r>
      <w:r w:rsidRPr="00114D26" w:rsidR="00940B06">
        <w:rPr>
          <w:sz w:val="22"/>
          <w:szCs w:val="22"/>
        </w:rPr>
        <w:t>a penalty of $25.00 or one percent of the check, whichever is greater (Chapter 432 of the Acts of 1989 amending M.G.L. (60:57(A)), and Chapter 226 of the Acts of 1991, amending M.G.L. (44.69).  If the party does</w:t>
      </w:r>
      <w:r w:rsidR="00CB5F82">
        <w:rPr>
          <w:sz w:val="22"/>
          <w:szCs w:val="22"/>
        </w:rPr>
        <w:t xml:space="preserve">n’t </w:t>
      </w:r>
      <w:r w:rsidRPr="00114D26" w:rsidR="00940B06">
        <w:rPr>
          <w:sz w:val="22"/>
          <w:szCs w:val="22"/>
        </w:rPr>
        <w:t>comply then the department is notified and the transaction</w:t>
      </w:r>
      <w:r w:rsidR="00CB5F82">
        <w:rPr>
          <w:sz w:val="22"/>
          <w:szCs w:val="22"/>
        </w:rPr>
        <w:t xml:space="preserve"> </w:t>
      </w:r>
      <w:r w:rsidRPr="00114D26" w:rsidR="00940B06">
        <w:rPr>
          <w:sz w:val="22"/>
          <w:szCs w:val="22"/>
        </w:rPr>
        <w:t>is reversed</w:t>
      </w:r>
      <w:r w:rsidR="00CB5F82">
        <w:rPr>
          <w:sz w:val="22"/>
          <w:szCs w:val="22"/>
        </w:rPr>
        <w:t xml:space="preserve">. </w:t>
      </w:r>
    </w:p>
    <w:p w:rsidR="00E82BB0" w:rsidP="00623E0A" w:rsidRDefault="00940B06" w14:paraId="393D40E8" w14:textId="77777777">
      <w:pPr>
        <w:pStyle w:val="ListParagraph"/>
        <w:numPr>
          <w:ilvl w:val="0"/>
          <w:numId w:val="7"/>
        </w:numPr>
        <w:jc w:val="both"/>
        <w:rPr>
          <w:sz w:val="22"/>
          <w:szCs w:val="22"/>
        </w:rPr>
      </w:pPr>
      <w:r>
        <w:rPr>
          <w:sz w:val="22"/>
          <w:szCs w:val="22"/>
        </w:rPr>
        <w:t xml:space="preserve">Any theft or disappearance of cash should be immediately reported to the Treasurer/Tax Collector’s Office.  </w:t>
      </w:r>
    </w:p>
    <w:p w:rsidR="00940B06" w:rsidP="00623E0A" w:rsidRDefault="00940B06" w14:paraId="7DEFD13B" w14:textId="77777777">
      <w:pPr>
        <w:pStyle w:val="ListParagraph"/>
        <w:numPr>
          <w:ilvl w:val="0"/>
          <w:numId w:val="7"/>
        </w:numPr>
        <w:jc w:val="both"/>
        <w:rPr>
          <w:sz w:val="22"/>
          <w:szCs w:val="22"/>
        </w:rPr>
      </w:pPr>
      <w:r>
        <w:rPr>
          <w:sz w:val="22"/>
          <w:szCs w:val="22"/>
        </w:rPr>
        <w:t>Any questions or concerns should be directed to the Treasurer/Tax Collector’s Office.</w:t>
      </w:r>
    </w:p>
    <w:p w:rsidR="00940B06" w:rsidP="00623E0A" w:rsidRDefault="00940B06" w14:paraId="743AB32D" w14:textId="77777777">
      <w:pPr>
        <w:jc w:val="both"/>
        <w:rPr>
          <w:sz w:val="22"/>
          <w:szCs w:val="22"/>
        </w:rPr>
      </w:pPr>
    </w:p>
    <w:p w:rsidR="00940B06" w:rsidP="00623E0A" w:rsidRDefault="00940B06" w14:paraId="0AF8B12C" w14:textId="77777777">
      <w:pPr>
        <w:pStyle w:val="ListParagraph"/>
        <w:numPr>
          <w:ilvl w:val="0"/>
          <w:numId w:val="3"/>
        </w:numPr>
        <w:jc w:val="both"/>
        <w:rPr>
          <w:b/>
          <w:sz w:val="22"/>
          <w:szCs w:val="22"/>
        </w:rPr>
      </w:pPr>
      <w:r w:rsidRPr="00940B06">
        <w:rPr>
          <w:b/>
          <w:sz w:val="22"/>
          <w:szCs w:val="22"/>
        </w:rPr>
        <w:t>ENFORCEMENT</w:t>
      </w:r>
    </w:p>
    <w:p w:rsidRPr="00C92695" w:rsidR="00C92695" w:rsidP="00C92695" w:rsidRDefault="00C92695" w14:paraId="01B1A726" w14:textId="77777777">
      <w:pPr>
        <w:ind w:left="360"/>
        <w:jc w:val="both"/>
        <w:rPr>
          <w:b/>
          <w:sz w:val="22"/>
          <w:szCs w:val="22"/>
        </w:rPr>
      </w:pPr>
    </w:p>
    <w:p w:rsidR="00EF5119" w:rsidP="00623E0A" w:rsidRDefault="00940B06" w14:paraId="17661F32" w14:textId="77777777">
      <w:pPr>
        <w:ind w:left="720"/>
        <w:jc w:val="both"/>
        <w:rPr>
          <w:sz w:val="22"/>
          <w:szCs w:val="22"/>
        </w:rPr>
      </w:pPr>
      <w:r>
        <w:rPr>
          <w:sz w:val="22"/>
          <w:szCs w:val="22"/>
        </w:rPr>
        <w:t>Violations of this policy may result in disciplinary action, up to and including termination of employment and/or legal action.</w:t>
      </w:r>
    </w:p>
    <w:p w:rsidR="00EF5119" w:rsidP="00EF5119" w:rsidRDefault="00EF5119" w14:paraId="43C77218" w14:textId="77777777">
      <w:pPr>
        <w:ind w:left="720"/>
        <w:rPr>
          <w:sz w:val="22"/>
          <w:szCs w:val="22"/>
        </w:rPr>
      </w:pPr>
    </w:p>
    <w:p w:rsidR="00EF5119" w:rsidP="00EF5119" w:rsidRDefault="00EF5119" w14:paraId="5570E4A6" w14:textId="77777777">
      <w:pPr>
        <w:ind w:left="720"/>
        <w:rPr>
          <w:sz w:val="22"/>
          <w:szCs w:val="22"/>
        </w:rPr>
      </w:pPr>
    </w:p>
    <w:p w:rsidR="00F12A70" w:rsidP="00EF5119" w:rsidRDefault="00F12A70" w14:paraId="67009DA7" w14:textId="77777777">
      <w:pPr>
        <w:ind w:left="720"/>
        <w:rPr>
          <w:sz w:val="22"/>
          <w:szCs w:val="22"/>
        </w:rPr>
      </w:pPr>
    </w:p>
    <w:p w:rsidR="00F12A70" w:rsidP="00EF5119" w:rsidRDefault="00F12A70" w14:paraId="1DACF858" w14:textId="77777777">
      <w:pPr>
        <w:ind w:left="720"/>
        <w:rPr>
          <w:sz w:val="22"/>
          <w:szCs w:val="22"/>
        </w:rPr>
      </w:pPr>
    </w:p>
    <w:p w:rsidR="00F12A70" w:rsidP="000B7955" w:rsidRDefault="00074DF8" w14:paraId="0FC0184C" w14:textId="77777777">
      <w:pPr>
        <w:ind w:left="720"/>
        <w:jc w:val="right"/>
        <w:rPr>
          <w:sz w:val="22"/>
          <w:szCs w:val="22"/>
        </w:rPr>
      </w:pPr>
      <w:r>
        <w:rPr>
          <w:sz w:val="22"/>
          <w:szCs w:val="22"/>
        </w:rPr>
        <w:t>Pg. 3</w:t>
      </w:r>
      <w:r w:rsidR="00F12A70">
        <w:rPr>
          <w:sz w:val="22"/>
          <w:szCs w:val="22"/>
        </w:rPr>
        <w:t xml:space="preserve"> of 3</w:t>
      </w:r>
    </w:p>
    <w:sectPr w:rsidR="00F12A70" w:rsidSect="00945F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1486" w14:textId="77777777" w:rsidR="00E71738" w:rsidRDefault="00E71738" w:rsidP="00A317F7">
      <w:r>
        <w:separator/>
      </w:r>
    </w:p>
  </w:endnote>
  <w:endnote w:type="continuationSeparator" w:id="0">
    <w:p w14:paraId="40DB0B27" w14:textId="77777777" w:rsidR="00E71738" w:rsidRDefault="00E71738" w:rsidP="00A3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A3A9"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3BA" w14:textId="77777777" w:rsidR="00540F01" w:rsidRPr="00540F01" w:rsidRDefault="00540F01">
    <w:pPr>
      <w:pStyle w:val="Footer"/>
      <w:rPr>
        <w:i/>
        <w:sz w:val="20"/>
        <w:szCs w:val="20"/>
      </w:rPr>
    </w:pPr>
    <w:r w:rsidRPr="00540F01">
      <w:rPr>
        <w:i/>
        <w:sz w:val="20"/>
        <w:szCs w:val="20"/>
      </w:rPr>
      <w:t>Cash Handling and Turnover Policies and Procedures/July 2019</w:t>
    </w:r>
  </w:p>
  <w:p w14:paraId="10E42CF6" w14:textId="77777777" w:rsidR="00767001" w:rsidRDefault="00767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7B03" w14:textId="77777777" w:rsidR="00F37CA2" w:rsidRDefault="00F3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C44B" w14:textId="77777777" w:rsidR="00E71738" w:rsidRDefault="00E71738" w:rsidP="00A317F7">
      <w:r>
        <w:separator/>
      </w:r>
    </w:p>
  </w:footnote>
  <w:footnote w:type="continuationSeparator" w:id="0">
    <w:p w14:paraId="2E18D2E5" w14:textId="77777777" w:rsidR="00E71738" w:rsidRDefault="00E71738" w:rsidP="00A3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E60" w14:textId="77777777" w:rsidR="00F37CA2" w:rsidRDefault="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0BF9" w14:textId="77777777" w:rsidR="00E71738" w:rsidRDefault="00E71738" w:rsidP="00A317F7">
    <w:pPr>
      <w:jc w:val="center"/>
      <w:rPr>
        <w:rFonts w:ascii="Arial" w:hAnsi="Arial" w:cs="Arial"/>
        <w:b/>
        <w:bCs/>
        <w:sz w:val="28"/>
      </w:rPr>
    </w:pPr>
    <w:r>
      <w:rPr>
        <w:noProof/>
      </w:rPr>
      <w:drawing>
        <wp:inline distT="0" distB="0" distL="0" distR="0" wp14:anchorId="598A48B8" wp14:editId="373205EF">
          <wp:extent cx="752475" cy="7390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45" cy="742249"/>
                  </a:xfrm>
                  <a:prstGeom prst="rect">
                    <a:avLst/>
                  </a:prstGeom>
                  <a:noFill/>
                  <a:ln w="9525">
                    <a:noFill/>
                    <a:miter lim="800000"/>
                    <a:headEnd/>
                    <a:tailEnd/>
                  </a:ln>
                </pic:spPr>
              </pic:pic>
            </a:graphicData>
          </a:graphic>
        </wp:inline>
      </w:drawing>
    </w:r>
    <w:r>
      <w:rPr>
        <w:rFonts w:ascii="Arial" w:hAnsi="Arial" w:cs="Arial"/>
        <w:b/>
        <w:bCs/>
        <w:sz w:val="28"/>
      </w:rPr>
      <w:t xml:space="preserve">                                           </w:t>
    </w:r>
  </w:p>
  <w:p w14:paraId="79E045D7" w14:textId="77777777" w:rsidR="00E71738" w:rsidRPr="00DE0625" w:rsidRDefault="00E71738" w:rsidP="00A317F7">
    <w:pPr>
      <w:jc w:val="center"/>
      <w:rPr>
        <w:sz w:val="32"/>
        <w:szCs w:val="32"/>
      </w:rPr>
    </w:pPr>
    <w:r w:rsidRPr="00DE0625">
      <w:rPr>
        <w:b/>
        <w:bCs/>
        <w:sz w:val="32"/>
        <w:szCs w:val="32"/>
      </w:rPr>
      <w:t>Town of Boylston</w:t>
    </w:r>
  </w:p>
  <w:p w14:paraId="2BE44902" w14:textId="77777777" w:rsidR="00E71738" w:rsidRPr="00DE0625" w:rsidRDefault="00DE0625" w:rsidP="00A317F7">
    <w:pPr>
      <w:pStyle w:val="Title"/>
      <w:rPr>
        <w:rFonts w:ascii="Times New Roman" w:hAnsi="Times New Roman"/>
        <w:b/>
        <w:bCs/>
        <w:sz w:val="32"/>
        <w:szCs w:val="32"/>
      </w:rPr>
    </w:pPr>
    <w:r w:rsidRPr="00DE0625">
      <w:rPr>
        <w:rFonts w:ascii="Times New Roman" w:hAnsi="Times New Roman"/>
        <w:b/>
        <w:bCs/>
        <w:sz w:val="32"/>
        <w:szCs w:val="32"/>
      </w:rPr>
      <w:t>Cash Handling and Turnover Policies and Procedures</w:t>
    </w:r>
  </w:p>
  <w:p w14:paraId="6FD1ADF6" w14:textId="77777777" w:rsidR="00DE0625" w:rsidRPr="00DE0625" w:rsidRDefault="00DE0625" w:rsidP="00A317F7">
    <w:pPr>
      <w:pStyle w:val="Title"/>
      <w:rPr>
        <w:rFonts w:ascii="Times New Roman" w:hAnsi="Times New Roman"/>
        <w:b/>
        <w:bCs/>
        <w:sz w:val="24"/>
      </w:rPr>
    </w:pPr>
    <w:r w:rsidRPr="00DE0625">
      <w:rPr>
        <w:rFonts w:ascii="Times New Roman" w:hAnsi="Times New Roman"/>
        <w:b/>
        <w:bCs/>
        <w:sz w:val="24"/>
      </w:rPr>
      <w:t xml:space="preserve">Approved by Town </w:t>
    </w:r>
    <w:r w:rsidR="005F0FA0">
      <w:rPr>
        <w:rFonts w:ascii="Times New Roman" w:hAnsi="Times New Roman"/>
        <w:b/>
        <w:bCs/>
        <w:sz w:val="24"/>
      </w:rPr>
      <w:t>Administrator</w:t>
    </w:r>
    <w:r w:rsidRPr="00DE0625">
      <w:rPr>
        <w:rFonts w:ascii="Times New Roman" w:hAnsi="Times New Roman"/>
        <w:b/>
        <w:bCs/>
        <w:sz w:val="24"/>
      </w:rPr>
      <w:t xml:space="preserve">: </w:t>
    </w:r>
    <w:r w:rsidR="007967C1">
      <w:rPr>
        <w:rFonts w:ascii="Times New Roman" w:hAnsi="Times New Roman"/>
        <w:b/>
        <w:bCs/>
        <w:sz w:val="24"/>
      </w:rPr>
      <w:t>07/18</w:t>
    </w:r>
    <w:r w:rsidRPr="00DE0625">
      <w:rPr>
        <w:rFonts w:ascii="Times New Roman" w:hAnsi="Times New Roman"/>
        <w:b/>
        <w:bCs/>
        <w:sz w:val="24"/>
      </w:rPr>
      <w:t>/2019</w:t>
    </w:r>
  </w:p>
  <w:p w14:paraId="5A0BA735" w14:textId="1668CD36" w:rsidR="00DE0625" w:rsidRPr="00DE0625" w:rsidRDefault="00DE0625" w:rsidP="00A317F7">
    <w:pPr>
      <w:pStyle w:val="Title"/>
      <w:rPr>
        <w:rFonts w:ascii="Times New Roman" w:hAnsi="Times New Roman"/>
        <w:b/>
        <w:bCs/>
        <w:sz w:val="24"/>
      </w:rPr>
    </w:pPr>
    <w:r w:rsidRPr="00DE0625">
      <w:rPr>
        <w:rFonts w:ascii="Times New Roman" w:hAnsi="Times New Roman"/>
        <w:b/>
        <w:bCs/>
        <w:sz w:val="24"/>
      </w:rPr>
      <w:t xml:space="preserve">Approved by Board of Selectmen: </w:t>
    </w:r>
    <w:r w:rsidR="00206FED">
      <w:rPr>
        <w:rFonts w:ascii="Times New Roman" w:hAnsi="Times New Roman"/>
        <w:b/>
        <w:bCs/>
        <w:sz w:val="24"/>
      </w:rPr>
      <w:t>08</w:t>
    </w:r>
    <w:r w:rsidRPr="00DE0625">
      <w:rPr>
        <w:rFonts w:ascii="Times New Roman" w:hAnsi="Times New Roman"/>
        <w:b/>
        <w:bCs/>
        <w:sz w:val="24"/>
      </w:rPr>
      <w:t>/</w:t>
    </w:r>
    <w:r w:rsidR="00206FED">
      <w:rPr>
        <w:rFonts w:ascii="Times New Roman" w:hAnsi="Times New Roman"/>
        <w:b/>
        <w:bCs/>
        <w:sz w:val="24"/>
      </w:rPr>
      <w:t>12</w:t>
    </w:r>
    <w:r w:rsidRPr="00DE0625">
      <w:rPr>
        <w:rFonts w:ascii="Times New Roman" w:hAnsi="Times New Roman"/>
        <w:b/>
        <w:bCs/>
        <w:sz w:val="24"/>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8CA8" w14:textId="77777777" w:rsidR="00F37CA2" w:rsidRDefault="00F37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8A4"/>
    <w:multiLevelType w:val="hybridMultilevel"/>
    <w:tmpl w:val="146497DC"/>
    <w:lvl w:ilvl="0" w:tplc="38325C6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8B109D"/>
    <w:multiLevelType w:val="hybridMultilevel"/>
    <w:tmpl w:val="72F0F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86451"/>
    <w:multiLevelType w:val="hybridMultilevel"/>
    <w:tmpl w:val="8D8EFEC6"/>
    <w:lvl w:ilvl="0" w:tplc="D5FEEA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84EAE"/>
    <w:multiLevelType w:val="hybridMultilevel"/>
    <w:tmpl w:val="35705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1575B"/>
    <w:multiLevelType w:val="hybridMultilevel"/>
    <w:tmpl w:val="4A6A1278"/>
    <w:lvl w:ilvl="0" w:tplc="38325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846C9"/>
    <w:multiLevelType w:val="hybridMultilevel"/>
    <w:tmpl w:val="1632BDBE"/>
    <w:lvl w:ilvl="0" w:tplc="BCCED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BE607E"/>
    <w:multiLevelType w:val="hybridMultilevel"/>
    <w:tmpl w:val="17D494FE"/>
    <w:lvl w:ilvl="0" w:tplc="03A65AB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99a304c-1329-48bc-a202-b5f5a59cc2da"/>
  </w:docVars>
  <w:rsids>
    <w:rsidRoot w:val="00565614"/>
    <w:rsid w:val="000110B8"/>
    <w:rsid w:val="00011C0E"/>
    <w:rsid w:val="0001378B"/>
    <w:rsid w:val="00030771"/>
    <w:rsid w:val="00031D11"/>
    <w:rsid w:val="00037E5D"/>
    <w:rsid w:val="00051742"/>
    <w:rsid w:val="00055BE2"/>
    <w:rsid w:val="0007456C"/>
    <w:rsid w:val="00074DF8"/>
    <w:rsid w:val="00081C86"/>
    <w:rsid w:val="000B655E"/>
    <w:rsid w:val="000B7955"/>
    <w:rsid w:val="000D7F7D"/>
    <w:rsid w:val="000E6BB7"/>
    <w:rsid w:val="000F6042"/>
    <w:rsid w:val="001061DB"/>
    <w:rsid w:val="001142D0"/>
    <w:rsid w:val="00114D26"/>
    <w:rsid w:val="00124A1C"/>
    <w:rsid w:val="00133FF6"/>
    <w:rsid w:val="00134AFD"/>
    <w:rsid w:val="00150E5B"/>
    <w:rsid w:val="001543E4"/>
    <w:rsid w:val="00160C98"/>
    <w:rsid w:val="001A01B3"/>
    <w:rsid w:val="001A0331"/>
    <w:rsid w:val="001A5559"/>
    <w:rsid w:val="001C30C2"/>
    <w:rsid w:val="00206FED"/>
    <w:rsid w:val="002507F6"/>
    <w:rsid w:val="00284D6F"/>
    <w:rsid w:val="00293F8A"/>
    <w:rsid w:val="0029708B"/>
    <w:rsid w:val="002B3643"/>
    <w:rsid w:val="002C7C54"/>
    <w:rsid w:val="002D7508"/>
    <w:rsid w:val="002F2F2A"/>
    <w:rsid w:val="002F68C6"/>
    <w:rsid w:val="00300CCF"/>
    <w:rsid w:val="00315384"/>
    <w:rsid w:val="00320E85"/>
    <w:rsid w:val="00357ACE"/>
    <w:rsid w:val="00370389"/>
    <w:rsid w:val="00381BF9"/>
    <w:rsid w:val="00387A94"/>
    <w:rsid w:val="00393645"/>
    <w:rsid w:val="00395E19"/>
    <w:rsid w:val="003D267C"/>
    <w:rsid w:val="003E57BF"/>
    <w:rsid w:val="0040117F"/>
    <w:rsid w:val="00410909"/>
    <w:rsid w:val="00413778"/>
    <w:rsid w:val="004514E8"/>
    <w:rsid w:val="00470584"/>
    <w:rsid w:val="00487D80"/>
    <w:rsid w:val="004B4C0F"/>
    <w:rsid w:val="004B654F"/>
    <w:rsid w:val="004C62A5"/>
    <w:rsid w:val="00502730"/>
    <w:rsid w:val="00540F01"/>
    <w:rsid w:val="00560E9F"/>
    <w:rsid w:val="00565614"/>
    <w:rsid w:val="0058513B"/>
    <w:rsid w:val="00585FAA"/>
    <w:rsid w:val="0059055D"/>
    <w:rsid w:val="00590B38"/>
    <w:rsid w:val="00592B4B"/>
    <w:rsid w:val="005C2212"/>
    <w:rsid w:val="005C25AF"/>
    <w:rsid w:val="005C5924"/>
    <w:rsid w:val="005C7AE3"/>
    <w:rsid w:val="005E0FCC"/>
    <w:rsid w:val="005F025B"/>
    <w:rsid w:val="005F0FA0"/>
    <w:rsid w:val="0060217C"/>
    <w:rsid w:val="00612B75"/>
    <w:rsid w:val="00623E0A"/>
    <w:rsid w:val="006249F9"/>
    <w:rsid w:val="00643634"/>
    <w:rsid w:val="0066264A"/>
    <w:rsid w:val="006B541C"/>
    <w:rsid w:val="006C1F26"/>
    <w:rsid w:val="00710F22"/>
    <w:rsid w:val="007128A2"/>
    <w:rsid w:val="007159CB"/>
    <w:rsid w:val="007160AE"/>
    <w:rsid w:val="00721D70"/>
    <w:rsid w:val="00732BC5"/>
    <w:rsid w:val="00763233"/>
    <w:rsid w:val="00767001"/>
    <w:rsid w:val="007862B8"/>
    <w:rsid w:val="00790969"/>
    <w:rsid w:val="007967C1"/>
    <w:rsid w:val="007B340F"/>
    <w:rsid w:val="007D0C9C"/>
    <w:rsid w:val="007E0511"/>
    <w:rsid w:val="00812818"/>
    <w:rsid w:val="008141BC"/>
    <w:rsid w:val="0081568E"/>
    <w:rsid w:val="00825E51"/>
    <w:rsid w:val="00864D52"/>
    <w:rsid w:val="00877B18"/>
    <w:rsid w:val="00881417"/>
    <w:rsid w:val="00892795"/>
    <w:rsid w:val="008B7974"/>
    <w:rsid w:val="008F777A"/>
    <w:rsid w:val="009223E1"/>
    <w:rsid w:val="00940B06"/>
    <w:rsid w:val="00944298"/>
    <w:rsid w:val="00945FA1"/>
    <w:rsid w:val="00952515"/>
    <w:rsid w:val="009527A4"/>
    <w:rsid w:val="00967C1A"/>
    <w:rsid w:val="00981518"/>
    <w:rsid w:val="00996ECA"/>
    <w:rsid w:val="009A3839"/>
    <w:rsid w:val="009A66D4"/>
    <w:rsid w:val="009B0001"/>
    <w:rsid w:val="009B026B"/>
    <w:rsid w:val="009B14E6"/>
    <w:rsid w:val="009F0A5D"/>
    <w:rsid w:val="00A01103"/>
    <w:rsid w:val="00A03EA6"/>
    <w:rsid w:val="00A212DE"/>
    <w:rsid w:val="00A317F7"/>
    <w:rsid w:val="00A973CA"/>
    <w:rsid w:val="00AA54A0"/>
    <w:rsid w:val="00B126FF"/>
    <w:rsid w:val="00B2303A"/>
    <w:rsid w:val="00B335ED"/>
    <w:rsid w:val="00B54549"/>
    <w:rsid w:val="00BC73DC"/>
    <w:rsid w:val="00BE2049"/>
    <w:rsid w:val="00BE57F9"/>
    <w:rsid w:val="00C02630"/>
    <w:rsid w:val="00C03CF7"/>
    <w:rsid w:val="00C051D0"/>
    <w:rsid w:val="00C13E09"/>
    <w:rsid w:val="00C144C7"/>
    <w:rsid w:val="00C20FB2"/>
    <w:rsid w:val="00C3122C"/>
    <w:rsid w:val="00C32747"/>
    <w:rsid w:val="00C5793D"/>
    <w:rsid w:val="00C92695"/>
    <w:rsid w:val="00C97508"/>
    <w:rsid w:val="00CA7D42"/>
    <w:rsid w:val="00CB5F82"/>
    <w:rsid w:val="00CC0274"/>
    <w:rsid w:val="00CF3060"/>
    <w:rsid w:val="00CF3FBB"/>
    <w:rsid w:val="00D045B1"/>
    <w:rsid w:val="00D056AF"/>
    <w:rsid w:val="00D15E56"/>
    <w:rsid w:val="00D1764D"/>
    <w:rsid w:val="00D5483C"/>
    <w:rsid w:val="00D620F4"/>
    <w:rsid w:val="00D81344"/>
    <w:rsid w:val="00D92142"/>
    <w:rsid w:val="00D92A5B"/>
    <w:rsid w:val="00DA16D8"/>
    <w:rsid w:val="00DA4EB4"/>
    <w:rsid w:val="00DB3BFC"/>
    <w:rsid w:val="00DD264C"/>
    <w:rsid w:val="00DD43DC"/>
    <w:rsid w:val="00DD5E87"/>
    <w:rsid w:val="00DE0625"/>
    <w:rsid w:val="00DF4223"/>
    <w:rsid w:val="00E101D5"/>
    <w:rsid w:val="00E16C6B"/>
    <w:rsid w:val="00E21233"/>
    <w:rsid w:val="00E340D7"/>
    <w:rsid w:val="00E71738"/>
    <w:rsid w:val="00E82BB0"/>
    <w:rsid w:val="00EB0C1B"/>
    <w:rsid w:val="00EC2658"/>
    <w:rsid w:val="00EF07CE"/>
    <w:rsid w:val="00EF3492"/>
    <w:rsid w:val="00EF5119"/>
    <w:rsid w:val="00EF7A93"/>
    <w:rsid w:val="00F02EF2"/>
    <w:rsid w:val="00F0404B"/>
    <w:rsid w:val="00F12A70"/>
    <w:rsid w:val="00F37CA2"/>
    <w:rsid w:val="00F50A71"/>
    <w:rsid w:val="00F629E6"/>
    <w:rsid w:val="00F76583"/>
    <w:rsid w:val="00F816EA"/>
    <w:rsid w:val="00FA4287"/>
    <w:rsid w:val="00FA55BD"/>
    <w:rsid w:val="00FA5B40"/>
    <w:rsid w:val="00FA70B1"/>
    <w:rsid w:val="00FB051C"/>
    <w:rsid w:val="00FB3DAD"/>
    <w:rsid w:val="00FD47AB"/>
    <w:rsid w:val="00FE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CB9222"/>
  <w15:docId w15:val="{10177502-9AB3-4264-A4A7-E97D3ED7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41BC"/>
    <w:pPr>
      <w:jc w:val="center"/>
    </w:pPr>
    <w:rPr>
      <w:rFonts w:ascii="Monotype Corsiva" w:hAnsi="Monotype Corsiva"/>
      <w:sz w:val="36"/>
    </w:rPr>
  </w:style>
  <w:style w:type="paragraph" w:styleId="EnvelopeAddress">
    <w:name w:val="envelope address"/>
    <w:basedOn w:val="Normal"/>
    <w:semiHidden/>
    <w:rsid w:val="008141B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141BC"/>
    <w:rPr>
      <w:rFonts w:ascii="Arial" w:hAnsi="Arial" w:cs="Arial"/>
      <w:sz w:val="20"/>
      <w:szCs w:val="20"/>
    </w:rPr>
  </w:style>
  <w:style w:type="paragraph" w:styleId="NoSpacing">
    <w:name w:val="No Spacing"/>
    <w:uiPriority w:val="1"/>
    <w:qFormat/>
    <w:rsid w:val="008B7974"/>
    <w:rPr>
      <w:sz w:val="24"/>
      <w:szCs w:val="24"/>
    </w:rPr>
  </w:style>
  <w:style w:type="paragraph" w:styleId="Date">
    <w:name w:val="Date"/>
    <w:basedOn w:val="Normal"/>
    <w:next w:val="InsideAddress"/>
    <w:link w:val="DateChar"/>
    <w:semiHidden/>
    <w:rsid w:val="00320E85"/>
    <w:pPr>
      <w:spacing w:before="360" w:after="480"/>
      <w:ind w:left="5040"/>
    </w:pPr>
  </w:style>
  <w:style w:type="character" w:customStyle="1" w:styleId="DateChar">
    <w:name w:val="Date Char"/>
    <w:basedOn w:val="DefaultParagraphFont"/>
    <w:link w:val="Date"/>
    <w:semiHidden/>
    <w:rsid w:val="00320E85"/>
    <w:rPr>
      <w:sz w:val="24"/>
      <w:szCs w:val="24"/>
    </w:rPr>
  </w:style>
  <w:style w:type="paragraph" w:styleId="BodyText">
    <w:name w:val="Body Text"/>
    <w:basedOn w:val="Normal"/>
    <w:link w:val="BodyTextChar"/>
    <w:semiHidden/>
    <w:rsid w:val="00320E85"/>
    <w:pPr>
      <w:spacing w:after="240"/>
      <w:ind w:firstLine="720"/>
    </w:pPr>
  </w:style>
  <w:style w:type="character" w:customStyle="1" w:styleId="BodyTextChar">
    <w:name w:val="Body Text Char"/>
    <w:basedOn w:val="DefaultParagraphFont"/>
    <w:link w:val="BodyText"/>
    <w:semiHidden/>
    <w:rsid w:val="00320E85"/>
    <w:rPr>
      <w:sz w:val="24"/>
      <w:szCs w:val="24"/>
    </w:rPr>
  </w:style>
  <w:style w:type="paragraph" w:customStyle="1" w:styleId="InsideAddress">
    <w:name w:val="Inside Address"/>
    <w:basedOn w:val="Normal"/>
    <w:rsid w:val="00320E85"/>
  </w:style>
  <w:style w:type="paragraph" w:styleId="Salutation">
    <w:name w:val="Salutation"/>
    <w:basedOn w:val="Normal"/>
    <w:next w:val="BodyText"/>
    <w:link w:val="SalutationChar"/>
    <w:semiHidden/>
    <w:rsid w:val="00320E85"/>
    <w:pPr>
      <w:spacing w:before="240" w:after="240"/>
    </w:pPr>
  </w:style>
  <w:style w:type="character" w:customStyle="1" w:styleId="SalutationChar">
    <w:name w:val="Salutation Char"/>
    <w:basedOn w:val="DefaultParagraphFont"/>
    <w:link w:val="Salutation"/>
    <w:semiHidden/>
    <w:rsid w:val="00320E85"/>
    <w:rPr>
      <w:sz w:val="24"/>
      <w:szCs w:val="24"/>
    </w:rPr>
  </w:style>
  <w:style w:type="paragraph" w:styleId="Header">
    <w:name w:val="header"/>
    <w:basedOn w:val="Normal"/>
    <w:link w:val="HeaderChar"/>
    <w:uiPriority w:val="99"/>
    <w:unhideWhenUsed/>
    <w:rsid w:val="00A317F7"/>
    <w:pPr>
      <w:tabs>
        <w:tab w:val="center" w:pos="4680"/>
        <w:tab w:val="right" w:pos="9360"/>
      </w:tabs>
    </w:pPr>
  </w:style>
  <w:style w:type="character" w:customStyle="1" w:styleId="HeaderChar">
    <w:name w:val="Header Char"/>
    <w:basedOn w:val="DefaultParagraphFont"/>
    <w:link w:val="Header"/>
    <w:uiPriority w:val="99"/>
    <w:rsid w:val="00A317F7"/>
    <w:rPr>
      <w:sz w:val="24"/>
      <w:szCs w:val="24"/>
    </w:rPr>
  </w:style>
  <w:style w:type="paragraph" w:styleId="Footer">
    <w:name w:val="footer"/>
    <w:basedOn w:val="Normal"/>
    <w:link w:val="FooterChar"/>
    <w:uiPriority w:val="99"/>
    <w:unhideWhenUsed/>
    <w:rsid w:val="00A317F7"/>
    <w:pPr>
      <w:tabs>
        <w:tab w:val="center" w:pos="4680"/>
        <w:tab w:val="right" w:pos="9360"/>
      </w:tabs>
    </w:pPr>
  </w:style>
  <w:style w:type="character" w:customStyle="1" w:styleId="FooterChar">
    <w:name w:val="Footer Char"/>
    <w:basedOn w:val="DefaultParagraphFont"/>
    <w:link w:val="Footer"/>
    <w:uiPriority w:val="99"/>
    <w:rsid w:val="00A317F7"/>
    <w:rPr>
      <w:sz w:val="24"/>
      <w:szCs w:val="24"/>
    </w:rPr>
  </w:style>
  <w:style w:type="paragraph" w:styleId="BalloonText">
    <w:name w:val="Balloon Text"/>
    <w:basedOn w:val="Normal"/>
    <w:link w:val="BalloonTextChar"/>
    <w:uiPriority w:val="99"/>
    <w:semiHidden/>
    <w:unhideWhenUsed/>
    <w:rsid w:val="00DA16D8"/>
    <w:rPr>
      <w:rFonts w:ascii="Tahoma" w:hAnsi="Tahoma" w:cs="Tahoma"/>
      <w:sz w:val="16"/>
      <w:szCs w:val="16"/>
    </w:rPr>
  </w:style>
  <w:style w:type="character" w:customStyle="1" w:styleId="BalloonTextChar">
    <w:name w:val="Balloon Text Char"/>
    <w:basedOn w:val="DefaultParagraphFont"/>
    <w:link w:val="BalloonText"/>
    <w:uiPriority w:val="99"/>
    <w:semiHidden/>
    <w:rsid w:val="00DA16D8"/>
    <w:rPr>
      <w:rFonts w:ascii="Tahoma" w:hAnsi="Tahoma" w:cs="Tahoma"/>
      <w:sz w:val="16"/>
      <w:szCs w:val="16"/>
    </w:rPr>
  </w:style>
  <w:style w:type="paragraph" w:styleId="ListParagraph">
    <w:name w:val="List Paragraph"/>
    <w:basedOn w:val="Normal"/>
    <w:uiPriority w:val="34"/>
    <w:qFormat/>
    <w:rsid w:val="00767001"/>
    <w:pPr>
      <w:ind w:left="720"/>
      <w:contextualSpacing/>
    </w:pPr>
  </w:style>
  <w:style w:type="character" w:styleId="Hyperlink">
    <w:name w:val="Hyperlink"/>
    <w:basedOn w:val="DefaultParagraphFont"/>
    <w:uiPriority w:val="99"/>
    <w:unhideWhenUsed/>
    <w:rsid w:val="00BE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retservice.gov/money_detect.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4390-8EE6-4155-A48C-3751F0A0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January 26, 2004</vt:lpstr>
    </vt:vector>
  </TitlesOfParts>
  <Company>Town of Boylston</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2004</dc:title>
  <dc:creator>Donna</dc:creator>
  <cp:lastModifiedBy>April Steward</cp:lastModifiedBy>
  <cp:revision>2</cp:revision>
  <cp:lastPrinted>2019-07-16T14:58:00Z</cp:lastPrinted>
  <dcterms:created xsi:type="dcterms:W3CDTF">2021-09-10T18:58:00Z</dcterms:created>
  <dcterms:modified xsi:type="dcterms:W3CDTF">2021-09-10T18:58:00Z</dcterms:modified>
</cp:coreProperties>
</file>